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9791" w14:textId="77777777" w:rsidR="003A6C3B" w:rsidRPr="00E3607A" w:rsidRDefault="003A6C3B" w:rsidP="003A6C3B">
      <w:pPr>
        <w:spacing w:after="0" w:line="276" w:lineRule="auto"/>
        <w:ind w:left="-142"/>
        <w:jc w:val="center"/>
        <w:rPr>
          <w:rFonts w:asciiTheme="minorHAnsi" w:eastAsia="Times New Roman" w:hAnsiTheme="minorHAnsi"/>
          <w:b/>
        </w:rPr>
      </w:pPr>
    </w:p>
    <w:p w14:paraId="69A771E9" w14:textId="77777777" w:rsidR="003A6C3B" w:rsidRPr="00A41DE0" w:rsidRDefault="003A6C3B" w:rsidP="003A6C3B">
      <w:pPr>
        <w:spacing w:line="252" w:lineRule="auto"/>
        <w:jc w:val="center"/>
        <w:rPr>
          <w:rFonts w:asciiTheme="minorHAnsi" w:hAnsiTheme="minorHAnsi"/>
          <w:b/>
        </w:rPr>
      </w:pPr>
      <w:r w:rsidRPr="00A41DE0">
        <w:rPr>
          <w:rFonts w:asciiTheme="minorHAnsi" w:hAnsiTheme="minorHAnsi"/>
          <w:b/>
        </w:rPr>
        <w:t>MAYIS AYI AYLIK PLAN</w:t>
      </w:r>
    </w:p>
    <w:p w14:paraId="57C9E87C"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OKUL ADI:</w:t>
      </w:r>
    </w:p>
    <w:p w14:paraId="77E8CC03" w14:textId="77777777" w:rsidR="003A6C3B" w:rsidRPr="00A41DE0" w:rsidRDefault="003A6C3B" w:rsidP="003A6C3B">
      <w:pPr>
        <w:spacing w:line="252" w:lineRule="auto"/>
        <w:jc w:val="both"/>
        <w:rPr>
          <w:rFonts w:asciiTheme="minorHAnsi" w:hAnsiTheme="minorHAnsi"/>
          <w:b/>
        </w:rPr>
      </w:pPr>
      <w:proofErr w:type="gramStart"/>
      <w:r w:rsidRPr="00A41DE0">
        <w:rPr>
          <w:rFonts w:asciiTheme="minorHAnsi" w:hAnsiTheme="minorHAnsi"/>
          <w:b/>
        </w:rPr>
        <w:t>TARİH :</w:t>
      </w:r>
      <w:proofErr w:type="gramEnd"/>
    </w:p>
    <w:p w14:paraId="38E78FAB"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YAŞ GRUBU :60-72 AY</w:t>
      </w:r>
    </w:p>
    <w:p w14:paraId="267F6146" w14:textId="77777777" w:rsidR="003A6C3B" w:rsidRPr="00A41DE0" w:rsidRDefault="003A6C3B" w:rsidP="003A6C3B">
      <w:pPr>
        <w:spacing w:line="252" w:lineRule="auto"/>
        <w:jc w:val="both"/>
        <w:rPr>
          <w:rFonts w:asciiTheme="minorHAnsi" w:hAnsiTheme="minorHAnsi"/>
          <w:b/>
        </w:rPr>
      </w:pPr>
    </w:p>
    <w:p w14:paraId="7FC37F36" w14:textId="77777777" w:rsidR="003A6C3B" w:rsidRPr="00A41DE0" w:rsidRDefault="003A6C3B" w:rsidP="003A6C3B">
      <w:pPr>
        <w:spacing w:line="252" w:lineRule="auto"/>
        <w:jc w:val="both"/>
        <w:rPr>
          <w:rFonts w:asciiTheme="minorHAnsi" w:hAnsiTheme="minorHAnsi"/>
          <w:b/>
        </w:rPr>
      </w:pPr>
    </w:p>
    <w:p w14:paraId="09F43115"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 xml:space="preserve">ALAN BECERİLERİ </w:t>
      </w:r>
    </w:p>
    <w:p w14:paraId="780BACD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Türkçe Alanı</w:t>
      </w:r>
    </w:p>
    <w:p w14:paraId="72F2DFD7"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TADB. Dinleme/İzleme</w:t>
      </w:r>
    </w:p>
    <w:p w14:paraId="6A82213B"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TAOB. Okuma</w:t>
      </w:r>
    </w:p>
    <w:p w14:paraId="1D41C474"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TAKB. Konuşma</w:t>
      </w:r>
    </w:p>
    <w:p w14:paraId="7F1A5ED1"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TAEOB. Erken Okuryazarlık</w:t>
      </w:r>
    </w:p>
    <w:p w14:paraId="31B47F79"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Matematik Alanı</w:t>
      </w:r>
    </w:p>
    <w:p w14:paraId="748B0F0F"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MAB2. Matematiksel Problem Çözme</w:t>
      </w:r>
    </w:p>
    <w:p w14:paraId="15CDA4F1"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MAB4. Veri ile Çalışma ve Veriye Dayalı Karar Verme</w:t>
      </w:r>
    </w:p>
    <w:p w14:paraId="0D3D7A03"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Fen Alanı</w:t>
      </w:r>
    </w:p>
    <w:p w14:paraId="0A7E6B02"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 xml:space="preserve">FBAB1.Bilimsel Gözlem Yapma </w:t>
      </w:r>
    </w:p>
    <w:p w14:paraId="2EDBDBC2"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FBAB2.Sınıflandırma</w:t>
      </w:r>
    </w:p>
    <w:p w14:paraId="438A6583"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Sosyal Alanı</w:t>
      </w:r>
    </w:p>
    <w:p w14:paraId="2F6529BC"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SBAB1. Zamanı Algılama ve Kronolojik Düşünme</w:t>
      </w:r>
    </w:p>
    <w:p w14:paraId="56FECE4A"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 xml:space="preserve">SBAB7. </w:t>
      </w:r>
      <w:proofErr w:type="spellStart"/>
      <w:r w:rsidRPr="00A41DE0">
        <w:rPr>
          <w:rFonts w:asciiTheme="minorHAnsi" w:hAnsiTheme="minorHAnsi"/>
        </w:rPr>
        <w:t>Mekansal</w:t>
      </w:r>
      <w:proofErr w:type="spellEnd"/>
      <w:r w:rsidRPr="00A41DE0">
        <w:rPr>
          <w:rFonts w:asciiTheme="minorHAnsi" w:hAnsiTheme="minorHAnsi"/>
        </w:rPr>
        <w:t xml:space="preserve"> Düşünme</w:t>
      </w:r>
    </w:p>
    <w:p w14:paraId="083CC12E"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SNAB16.Eleştirel ve Sosyolojik Düşünme</w:t>
      </w:r>
    </w:p>
    <w:p w14:paraId="1DCBC274"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rPr>
        <w:t>SBAB17. Finans</w:t>
      </w:r>
    </w:p>
    <w:p w14:paraId="2CEF8D3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Hareket ve Sağlık Alanı</w:t>
      </w:r>
    </w:p>
    <w:p w14:paraId="7D097635"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HSAB1. Aktif Yaşam İçin Psikomotor Beceriler</w:t>
      </w:r>
    </w:p>
    <w:p w14:paraId="6F08B96D"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HSAB2. Aktif ve Zinde Yaşam İçin Sağlık Becerileri</w:t>
      </w:r>
    </w:p>
    <w:p w14:paraId="3CBE7346"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Sanat Alanı</w:t>
      </w:r>
    </w:p>
    <w:p w14:paraId="715914D3"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SNAB4. Sanatsal Uygulama Yapma</w:t>
      </w:r>
    </w:p>
    <w:p w14:paraId="0180DF0A"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Müzik Alanı</w:t>
      </w:r>
    </w:p>
    <w:p w14:paraId="47F923D3"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MDB1. Müziksel Dinleme</w:t>
      </w:r>
    </w:p>
    <w:p w14:paraId="3BE04167"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MSB2. Müziksel Söyleme</w:t>
      </w:r>
    </w:p>
    <w:p w14:paraId="2539D301"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lastRenderedPageBreak/>
        <w:t>MÇB3. Müziksel Çalma</w:t>
      </w:r>
    </w:p>
    <w:p w14:paraId="366084E3"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 xml:space="preserve">KAVRAMSAL BECERİLER </w:t>
      </w:r>
    </w:p>
    <w:p w14:paraId="2FD6C2CC" w14:textId="77777777" w:rsidR="003A6C3B" w:rsidRPr="00A41DE0" w:rsidRDefault="003A6C3B" w:rsidP="003A6C3B">
      <w:pPr>
        <w:spacing w:line="252" w:lineRule="auto"/>
        <w:rPr>
          <w:rFonts w:asciiTheme="minorHAnsi" w:hAnsiTheme="minorHAnsi"/>
        </w:rPr>
      </w:pPr>
      <w:r w:rsidRPr="00A41DE0">
        <w:rPr>
          <w:rFonts w:asciiTheme="minorHAnsi" w:hAnsiTheme="minorHAnsi"/>
          <w:b/>
        </w:rPr>
        <w:t xml:space="preserve">KB1. </w:t>
      </w:r>
      <w:r w:rsidRPr="00A41DE0">
        <w:rPr>
          <w:rFonts w:asciiTheme="minorHAnsi" w:hAnsiTheme="minorHAnsi"/>
        </w:rPr>
        <w:t xml:space="preserve">Belirlemek- Ölçmek- Kaydetmek </w:t>
      </w:r>
    </w:p>
    <w:p w14:paraId="5CFBC6C7"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KB2.2. Gözlemleme Becerisi</w:t>
      </w:r>
    </w:p>
    <w:p w14:paraId="4205A2C0"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KB2.2.SB1. Gözleme ilişkin amaç-ölçüt belirlemek </w:t>
      </w:r>
    </w:p>
    <w:p w14:paraId="6D416D26"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KB2.2.SB2. Uygun veri toplama aracı ile veri toplamak </w:t>
      </w:r>
    </w:p>
    <w:p w14:paraId="02053D00" w14:textId="77777777" w:rsidR="003A6C3B" w:rsidRPr="00A41DE0" w:rsidRDefault="003A6C3B" w:rsidP="003A6C3B">
      <w:pPr>
        <w:spacing w:line="252" w:lineRule="auto"/>
        <w:rPr>
          <w:rFonts w:asciiTheme="minorHAnsi" w:hAnsiTheme="minorHAnsi"/>
        </w:rPr>
      </w:pPr>
      <w:r w:rsidRPr="00A41DE0">
        <w:rPr>
          <w:rFonts w:asciiTheme="minorHAnsi" w:hAnsiTheme="minorHAnsi"/>
        </w:rPr>
        <w:t>KB2.2.SB3. Toplanan verileri sınıflandırmak ve kaydetmek</w:t>
      </w:r>
    </w:p>
    <w:p w14:paraId="1E01D596"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KB2.6. Bilgi Toplama Becerisi</w:t>
      </w:r>
    </w:p>
    <w:p w14:paraId="476B91E4" w14:textId="77777777" w:rsidR="003A6C3B" w:rsidRPr="00A41DE0" w:rsidRDefault="003A6C3B" w:rsidP="003A6C3B">
      <w:pPr>
        <w:spacing w:line="252" w:lineRule="auto"/>
        <w:rPr>
          <w:rFonts w:asciiTheme="minorHAnsi" w:hAnsiTheme="minorHAnsi"/>
        </w:rPr>
      </w:pPr>
      <w:r w:rsidRPr="00A41DE0">
        <w:rPr>
          <w:rFonts w:asciiTheme="minorHAnsi" w:hAnsiTheme="minorHAnsi"/>
        </w:rPr>
        <w:t>KB2.6.SB1. İstenen bilgiye ulaşmak için kullanacağı araçları belirlemek</w:t>
      </w:r>
    </w:p>
    <w:p w14:paraId="04C8C3BB" w14:textId="77777777" w:rsidR="003A6C3B" w:rsidRPr="00A41DE0" w:rsidRDefault="003A6C3B" w:rsidP="003A6C3B">
      <w:pPr>
        <w:spacing w:line="252" w:lineRule="auto"/>
        <w:rPr>
          <w:rFonts w:asciiTheme="minorHAnsi" w:hAnsiTheme="minorHAnsi"/>
        </w:rPr>
      </w:pPr>
      <w:r w:rsidRPr="00A41DE0">
        <w:rPr>
          <w:rFonts w:asciiTheme="minorHAnsi" w:hAnsiTheme="minorHAnsi"/>
        </w:rPr>
        <w:t>KB2.6.SB2. Belirlediği aracı kullanarak olay/konu/durum hakkındaki bilgileri bulmak</w:t>
      </w:r>
    </w:p>
    <w:p w14:paraId="25097FA1" w14:textId="77777777" w:rsidR="003A6C3B" w:rsidRPr="00A41DE0" w:rsidRDefault="003A6C3B" w:rsidP="003A6C3B">
      <w:pPr>
        <w:spacing w:line="252" w:lineRule="auto"/>
        <w:rPr>
          <w:rFonts w:asciiTheme="minorHAnsi" w:hAnsiTheme="minorHAnsi"/>
        </w:rPr>
      </w:pPr>
      <w:r w:rsidRPr="00A41DE0">
        <w:rPr>
          <w:rFonts w:asciiTheme="minorHAnsi" w:hAnsiTheme="minorHAnsi"/>
        </w:rPr>
        <w:t>KB2.6.SB3. Olay/konu/durumla ilgili ulaşılan bilgileri doğrulamak</w:t>
      </w:r>
    </w:p>
    <w:p w14:paraId="7871FAC8" w14:textId="77777777" w:rsidR="003A6C3B" w:rsidRPr="00A41DE0" w:rsidRDefault="003A6C3B" w:rsidP="003A6C3B">
      <w:pPr>
        <w:spacing w:line="252" w:lineRule="auto"/>
        <w:rPr>
          <w:rFonts w:asciiTheme="minorHAnsi" w:hAnsiTheme="minorHAnsi"/>
        </w:rPr>
      </w:pPr>
      <w:r w:rsidRPr="00A41DE0">
        <w:rPr>
          <w:rFonts w:asciiTheme="minorHAnsi" w:hAnsiTheme="minorHAnsi"/>
        </w:rPr>
        <w:t>KB2.6.SB4. Olay/konu/durumla ilgili ulaşılan bilgileri kaydetmek</w:t>
      </w:r>
    </w:p>
    <w:p w14:paraId="47AECCCE"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KB2.17. Değerlendirme Becerisi</w:t>
      </w:r>
    </w:p>
    <w:p w14:paraId="17F3E84F" w14:textId="77777777" w:rsidR="003A6C3B" w:rsidRPr="00A41DE0" w:rsidRDefault="003A6C3B" w:rsidP="003A6C3B">
      <w:pPr>
        <w:spacing w:line="252" w:lineRule="auto"/>
        <w:rPr>
          <w:rFonts w:asciiTheme="minorHAnsi" w:hAnsiTheme="minorHAnsi"/>
        </w:rPr>
      </w:pPr>
      <w:r w:rsidRPr="00A41DE0">
        <w:rPr>
          <w:rFonts w:asciiTheme="minorHAnsi" w:hAnsiTheme="minorHAnsi"/>
        </w:rPr>
        <w:t>KB2.17.SB1. Mevcut olay/konu/duruma ilişkin ölçüt belirlemek</w:t>
      </w:r>
    </w:p>
    <w:p w14:paraId="0323E0A4" w14:textId="77777777" w:rsidR="003A6C3B" w:rsidRPr="00A41DE0" w:rsidRDefault="003A6C3B" w:rsidP="003A6C3B">
      <w:pPr>
        <w:spacing w:line="252" w:lineRule="auto"/>
        <w:rPr>
          <w:rFonts w:asciiTheme="minorHAnsi" w:hAnsiTheme="minorHAnsi"/>
        </w:rPr>
      </w:pPr>
      <w:r w:rsidRPr="00A41DE0">
        <w:rPr>
          <w:rFonts w:asciiTheme="minorHAnsi" w:hAnsiTheme="minorHAnsi"/>
        </w:rPr>
        <w:t>KB2.17.SB2. Mevcut olay/konu/duruma ilişkin ölçme yapmak</w:t>
      </w:r>
    </w:p>
    <w:p w14:paraId="126DA110" w14:textId="77777777" w:rsidR="003A6C3B" w:rsidRPr="00A41DE0" w:rsidRDefault="003A6C3B" w:rsidP="003A6C3B">
      <w:pPr>
        <w:spacing w:line="252" w:lineRule="auto"/>
        <w:rPr>
          <w:rFonts w:asciiTheme="minorHAnsi" w:hAnsiTheme="minorHAnsi"/>
        </w:rPr>
      </w:pPr>
      <w:r w:rsidRPr="00A41DE0">
        <w:rPr>
          <w:rFonts w:asciiTheme="minorHAnsi" w:hAnsiTheme="minorHAnsi"/>
        </w:rPr>
        <w:t>KB2.17.SB3. Ölçme sonuçlarını belirlediği ölçütlerle karşılaştırmak</w:t>
      </w:r>
    </w:p>
    <w:p w14:paraId="12C8A01C" w14:textId="77777777" w:rsidR="003A6C3B" w:rsidRPr="00A41DE0" w:rsidRDefault="003A6C3B" w:rsidP="003A6C3B">
      <w:pPr>
        <w:spacing w:line="252" w:lineRule="auto"/>
        <w:rPr>
          <w:rFonts w:asciiTheme="minorHAnsi" w:hAnsiTheme="minorHAnsi"/>
        </w:rPr>
      </w:pPr>
      <w:r w:rsidRPr="00A41DE0">
        <w:rPr>
          <w:rFonts w:asciiTheme="minorHAnsi" w:hAnsiTheme="minorHAnsi"/>
        </w:rPr>
        <w:t>KB2.17.SB4. Karşılaştırmalarına ilişkin yargıda bulunmak</w:t>
      </w:r>
    </w:p>
    <w:p w14:paraId="35B30C9E"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 xml:space="preserve">EĞİLİMLER </w:t>
      </w:r>
    </w:p>
    <w:p w14:paraId="30F7D6F3"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E1. Benlik Eğilimleri</w:t>
      </w:r>
    </w:p>
    <w:p w14:paraId="2EFE020B"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 xml:space="preserve">E1.1. Merak </w:t>
      </w:r>
    </w:p>
    <w:p w14:paraId="61A12AB3"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E1.2. Bağımsızlık</w:t>
      </w:r>
    </w:p>
    <w:p w14:paraId="7EEFF289"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E2. Sosyal Eğilimler</w:t>
      </w:r>
    </w:p>
    <w:p w14:paraId="563865FB"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E2.1. Empati</w:t>
      </w:r>
    </w:p>
    <w:p w14:paraId="4CAD43E5"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E2.2. Sorumluluk</w:t>
      </w:r>
    </w:p>
    <w:p w14:paraId="2E128FBE"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E3. Entelektüel Eğilimler</w:t>
      </w:r>
    </w:p>
    <w:p w14:paraId="192146EA" w14:textId="77777777" w:rsidR="003A6C3B" w:rsidRPr="00A41DE0" w:rsidRDefault="003A6C3B" w:rsidP="003A6C3B">
      <w:pPr>
        <w:spacing w:line="276" w:lineRule="auto"/>
        <w:rPr>
          <w:rFonts w:asciiTheme="minorHAnsi" w:hAnsiTheme="minorHAnsi"/>
        </w:rPr>
      </w:pPr>
      <w:r w:rsidRPr="00A41DE0">
        <w:rPr>
          <w:rFonts w:asciiTheme="minorHAnsi" w:hAnsiTheme="minorHAnsi"/>
        </w:rPr>
        <w:t xml:space="preserve">E3.3. Açık Fikirlilik </w:t>
      </w:r>
    </w:p>
    <w:p w14:paraId="2CAA3F26" w14:textId="77777777" w:rsidR="003A6C3B" w:rsidRPr="00A41DE0" w:rsidRDefault="003A6C3B" w:rsidP="003A6C3B">
      <w:pPr>
        <w:spacing w:line="276" w:lineRule="auto"/>
        <w:rPr>
          <w:rFonts w:asciiTheme="minorHAnsi" w:hAnsiTheme="minorHAnsi"/>
        </w:rPr>
      </w:pPr>
      <w:r w:rsidRPr="00A41DE0">
        <w:rPr>
          <w:rFonts w:asciiTheme="minorHAnsi" w:hAnsiTheme="minorHAnsi"/>
        </w:rPr>
        <w:t>E3.4. Analitik Düşünme</w:t>
      </w:r>
    </w:p>
    <w:p w14:paraId="1A455ADE"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PROGRAMLAR ARASI BİLEŞENLER:</w:t>
      </w:r>
    </w:p>
    <w:p w14:paraId="71BBA3C1"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 xml:space="preserve">Sosyal-Duygusal Öğrenme Becerileri: </w:t>
      </w:r>
    </w:p>
    <w:p w14:paraId="46860A4A"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SDB1.2. Kendini Düzenleme (Öz Düzenleme Becerisi)</w:t>
      </w:r>
    </w:p>
    <w:p w14:paraId="1F45975F"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SDB1.2.SB3.Bir hedefi gerçekleştirebilmek için kendi duygu, düşünce ve davranışlarını izlemek ve yönetmek</w:t>
      </w:r>
    </w:p>
    <w:p w14:paraId="4BCCCCDC" w14:textId="77777777" w:rsidR="003A6C3B" w:rsidRPr="00A41DE0" w:rsidRDefault="003A6C3B" w:rsidP="003A6C3B">
      <w:pPr>
        <w:spacing w:line="252" w:lineRule="auto"/>
        <w:rPr>
          <w:rFonts w:asciiTheme="minorHAnsi" w:hAnsiTheme="minorHAnsi"/>
        </w:rPr>
      </w:pPr>
      <w:r w:rsidRPr="00A41DE0">
        <w:rPr>
          <w:rFonts w:asciiTheme="minorHAnsi" w:hAnsiTheme="minorHAnsi"/>
        </w:rPr>
        <w:lastRenderedPageBreak/>
        <w:t>SDB1.2.SB3.G1. Hedefini gerçekleştirmek için duygu ve davranışlarını kontrol eder.</w:t>
      </w:r>
    </w:p>
    <w:p w14:paraId="0ADBFA5A"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SDB1.2.SB3.G2. Hedefini gerçekleştirmek için duygu ve davranışlarında olumlu düzenlemeler yapar.</w:t>
      </w:r>
    </w:p>
    <w:p w14:paraId="34200DC9"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SDB1.2.SB3.G3. Gerektiğinde isteklerini erteler. </w:t>
      </w:r>
    </w:p>
    <w:p w14:paraId="4CBDAF9C"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SDB1.2.SB3.G4. Koşula/duruma uygun şekilde tepkilerini kontrol eder.</w:t>
      </w:r>
    </w:p>
    <w:p w14:paraId="2406DA7A"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SDB1.2.SB5. Kendi öğrenme durumunu geliştirmeye yönelik çalışmalar yapmak</w:t>
      </w:r>
    </w:p>
    <w:p w14:paraId="35F835E4"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SDB1.2.SB5.G1. Merak ettiği konu/kavramları öğrenmek için uygun yöntem geliştirir. </w:t>
      </w:r>
    </w:p>
    <w:p w14:paraId="0E382ED1"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SDB1.2.SB5.G2. Geliştirdiği yöntemi uygular.</w:t>
      </w:r>
    </w:p>
    <w:p w14:paraId="1C68CA3D"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SDB1.2.SB5.G3. Yöntemi uygularken karşılaştığı sorunları fark eder.</w:t>
      </w:r>
    </w:p>
    <w:p w14:paraId="7B23567B" w14:textId="77777777" w:rsidR="003A6C3B" w:rsidRPr="00A41DE0" w:rsidRDefault="003A6C3B" w:rsidP="003A6C3B">
      <w:pPr>
        <w:spacing w:line="252" w:lineRule="auto"/>
        <w:rPr>
          <w:rFonts w:asciiTheme="minorHAnsi" w:hAnsiTheme="minorHAnsi"/>
        </w:rPr>
      </w:pPr>
      <w:r w:rsidRPr="00A41DE0">
        <w:rPr>
          <w:rFonts w:asciiTheme="minorHAnsi" w:hAnsiTheme="minorHAnsi"/>
        </w:rPr>
        <w:t>SDB1.2.SB5.G4.Karşılaştığı sorunlara çözüm önerileri geliştirir.</w:t>
      </w:r>
    </w:p>
    <w:p w14:paraId="15B9A219"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SDB2.1. İletişim Becerisi</w:t>
      </w:r>
    </w:p>
    <w:p w14:paraId="0D8C64D7"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SDB2.1.SB4. Grup iletişimine katılmak</w:t>
      </w:r>
    </w:p>
    <w:p w14:paraId="5E0531B8"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SDB2.1.SB4.G1. Grup iletişimine katılmaya istekli olur. </w:t>
      </w:r>
    </w:p>
    <w:p w14:paraId="085140BB"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SDB2.1.SB4.G2. Grup üyelerinin duygu ve düşüncelerine ilgi gösterir.</w:t>
      </w:r>
    </w:p>
    <w:p w14:paraId="302CF417"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SDB2.1.SB4.G3. Grup içi iletişime katkıda bulunur.</w:t>
      </w:r>
    </w:p>
    <w:p w14:paraId="479CEC00"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SDB2.1.SB5. İletişiminin önündeki engelleri ortadan kaldırma</w:t>
      </w:r>
    </w:p>
    <w:p w14:paraId="6A168713"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SDB2.1.SB5.G1. Konuşmak için muhatabının konuşmasının/ işinin bitmesini bekler.</w:t>
      </w:r>
    </w:p>
    <w:p w14:paraId="7D48E440"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SDB2.1.SB5.G2. Konuşmak istediğini belirtmek için mimiklerini kullanır.</w:t>
      </w:r>
    </w:p>
    <w:p w14:paraId="70697138"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SDB2.1.SB5.G3. Nazik bir ifadeyle söz ister.</w:t>
      </w:r>
    </w:p>
    <w:p w14:paraId="182968DB"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SDB2.2. İş Birliği Becerisi</w:t>
      </w:r>
    </w:p>
    <w:p w14:paraId="07A8689D"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SDB2.2.SB2.Düşüncelerini başkalarıyla tartışmak/müzakere etmek</w:t>
      </w:r>
    </w:p>
    <w:p w14:paraId="62C1F459"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SDB2.2.SB2.G1. Uygun koşullar altında düşüncelerini başkalarıyla tartışır.</w:t>
      </w:r>
    </w:p>
    <w:p w14:paraId="45C7E5B4"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SDB2.2.SB2.G2. Akran grupları ile alınacak kararlarda konuyla ilgili düşüncelerini söyler.</w:t>
      </w:r>
    </w:p>
    <w:p w14:paraId="20C40F65" w14:textId="77777777" w:rsidR="003A6C3B" w:rsidRPr="00A41DE0" w:rsidRDefault="003A6C3B" w:rsidP="003A6C3B">
      <w:pPr>
        <w:spacing w:line="252" w:lineRule="auto"/>
        <w:rPr>
          <w:rFonts w:asciiTheme="minorHAnsi" w:hAnsiTheme="minorHAnsi"/>
        </w:rPr>
      </w:pPr>
      <w:r w:rsidRPr="00A41DE0">
        <w:rPr>
          <w:rFonts w:asciiTheme="minorHAnsi" w:hAnsiTheme="minorHAnsi"/>
        </w:rPr>
        <w:t>SDB2.2.SB2.G3. Düşüncelerini söylerken nazik bir şekilde ifade eder.</w:t>
      </w:r>
    </w:p>
    <w:p w14:paraId="1C8F69D7"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SDB3.1. Uyum Becerisi</w:t>
      </w:r>
    </w:p>
    <w:p w14:paraId="44DC0FE8" w14:textId="77777777" w:rsidR="003A6C3B" w:rsidRPr="00A41DE0" w:rsidRDefault="003A6C3B" w:rsidP="003A6C3B">
      <w:pPr>
        <w:spacing w:line="252" w:lineRule="auto"/>
        <w:rPr>
          <w:rFonts w:asciiTheme="minorHAnsi" w:hAnsiTheme="minorHAnsi"/>
        </w:rPr>
      </w:pPr>
      <w:r w:rsidRPr="00A41DE0">
        <w:rPr>
          <w:rFonts w:asciiTheme="minorHAnsi" w:hAnsiTheme="minorHAnsi"/>
        </w:rPr>
        <w:t>SDB3.1.SB4. Yeni, değişen ve belirsiz durumlarda davranış veya eylemin doğasını, seviyesini ve derecesini ayarlamak</w:t>
      </w:r>
    </w:p>
    <w:p w14:paraId="495B16F7" w14:textId="77777777" w:rsidR="003A6C3B" w:rsidRPr="00A41DE0" w:rsidRDefault="003A6C3B" w:rsidP="003A6C3B">
      <w:pPr>
        <w:spacing w:line="252" w:lineRule="auto"/>
        <w:rPr>
          <w:rFonts w:asciiTheme="minorHAnsi" w:hAnsiTheme="minorHAnsi"/>
        </w:rPr>
      </w:pPr>
      <w:r w:rsidRPr="00A41DE0">
        <w:rPr>
          <w:rFonts w:asciiTheme="minorHAnsi" w:hAnsiTheme="minorHAnsi"/>
        </w:rPr>
        <w:t>SDB3.1.SB4.G1. Yeni bir durumla karşılaştığında uyum sağlamak için gerektiğinde davranışlarını düzenler.</w:t>
      </w:r>
    </w:p>
    <w:p w14:paraId="468CD9D9" w14:textId="77777777" w:rsidR="003A6C3B" w:rsidRPr="00A41DE0" w:rsidRDefault="003A6C3B" w:rsidP="003A6C3B">
      <w:pPr>
        <w:spacing w:line="252" w:lineRule="auto"/>
        <w:rPr>
          <w:rFonts w:asciiTheme="minorHAnsi" w:hAnsiTheme="minorHAnsi"/>
        </w:rPr>
      </w:pPr>
      <w:r w:rsidRPr="00A41DE0">
        <w:rPr>
          <w:rFonts w:asciiTheme="minorHAnsi" w:hAnsiTheme="minorHAnsi"/>
        </w:rPr>
        <w:t>SDB3.1.SB4.G2. Kendisi için heyecan ya da kaygı yaratan durumları söyler.</w:t>
      </w:r>
    </w:p>
    <w:p w14:paraId="248E24B0" w14:textId="77777777" w:rsidR="003A6C3B" w:rsidRPr="00A41DE0" w:rsidRDefault="003A6C3B" w:rsidP="003A6C3B">
      <w:pPr>
        <w:spacing w:line="252" w:lineRule="auto"/>
        <w:rPr>
          <w:rFonts w:asciiTheme="minorHAnsi" w:hAnsiTheme="minorHAnsi"/>
          <w:b/>
        </w:rPr>
      </w:pPr>
      <w:r w:rsidRPr="00A41DE0">
        <w:rPr>
          <w:rFonts w:asciiTheme="minorHAnsi" w:hAnsiTheme="minorHAnsi"/>
        </w:rPr>
        <w:t>SDB3.1.SB4.G3. Kaygı oluşturan durumlarda kendini sakinleştirmenin yollarını bulur.</w:t>
      </w:r>
    </w:p>
    <w:p w14:paraId="7C223905"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SDB3.3. Sorumlu Karar Verme Becerisi</w:t>
      </w:r>
    </w:p>
    <w:p w14:paraId="47F260CA"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SDB3.3.SB2.G1. Eylemlerinin olası sonuçlarını fark eder. </w:t>
      </w:r>
    </w:p>
    <w:p w14:paraId="3877F57B" w14:textId="77777777" w:rsidR="003A6C3B" w:rsidRPr="00A41DE0" w:rsidRDefault="003A6C3B" w:rsidP="003A6C3B">
      <w:pPr>
        <w:spacing w:line="252" w:lineRule="auto"/>
        <w:rPr>
          <w:rFonts w:asciiTheme="minorHAnsi" w:hAnsiTheme="minorHAnsi"/>
        </w:rPr>
      </w:pPr>
      <w:r w:rsidRPr="00A41DE0">
        <w:rPr>
          <w:rFonts w:asciiTheme="minorHAnsi" w:hAnsiTheme="minorHAnsi"/>
        </w:rPr>
        <w:lastRenderedPageBreak/>
        <w:t>SDB3.3.SB2.G2. Olumlu-olumsuz sonuçları görerek sorumluluk üstlenir.</w:t>
      </w:r>
    </w:p>
    <w:p w14:paraId="6D115030" w14:textId="77777777" w:rsidR="003A6C3B" w:rsidRPr="00A41DE0" w:rsidRDefault="003A6C3B" w:rsidP="003A6C3B">
      <w:pPr>
        <w:spacing w:line="252" w:lineRule="auto"/>
        <w:rPr>
          <w:rFonts w:asciiTheme="minorHAnsi" w:hAnsiTheme="minorHAnsi"/>
        </w:rPr>
      </w:pPr>
      <w:r w:rsidRPr="00A41DE0">
        <w:rPr>
          <w:rFonts w:asciiTheme="minorHAnsi" w:hAnsiTheme="minorHAnsi"/>
        </w:rPr>
        <w:t>SDB3.3.SB2.G3. Hatasını kabul ederek ifade eder.</w:t>
      </w:r>
    </w:p>
    <w:p w14:paraId="4C3E3FD7" w14:textId="77777777" w:rsidR="003A6C3B" w:rsidRPr="00A41DE0" w:rsidRDefault="003A6C3B" w:rsidP="003A6C3B">
      <w:pPr>
        <w:spacing w:line="252" w:lineRule="auto"/>
        <w:rPr>
          <w:rFonts w:asciiTheme="minorHAnsi" w:hAnsiTheme="minorHAnsi"/>
        </w:rPr>
      </w:pPr>
      <w:r w:rsidRPr="00A41DE0">
        <w:rPr>
          <w:rFonts w:asciiTheme="minorHAnsi" w:hAnsiTheme="minorHAnsi"/>
        </w:rPr>
        <w:t>SDB3.3.SB2.G4. Hatasını telafi edecek alternatif çözüm yolları arar.</w:t>
      </w:r>
    </w:p>
    <w:p w14:paraId="0B24056F" w14:textId="77777777" w:rsidR="003A6C3B" w:rsidRPr="00A41DE0" w:rsidRDefault="003A6C3B" w:rsidP="003A6C3B">
      <w:pPr>
        <w:spacing w:line="252" w:lineRule="auto"/>
        <w:rPr>
          <w:rFonts w:asciiTheme="minorHAnsi" w:hAnsiTheme="minorHAnsi"/>
          <w:b/>
        </w:rPr>
      </w:pPr>
      <w:r w:rsidRPr="00A41DE0">
        <w:rPr>
          <w:rFonts w:asciiTheme="minorHAnsi" w:hAnsiTheme="minorHAnsi"/>
          <w:b/>
        </w:rPr>
        <w:t>Değerler:</w:t>
      </w:r>
    </w:p>
    <w:p w14:paraId="7FF11D21"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D5. Duyarlılık</w:t>
      </w:r>
    </w:p>
    <w:p w14:paraId="5FF788D3"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D5.2. Çevreye ve canlılara değer vermek</w:t>
      </w:r>
    </w:p>
    <w:p w14:paraId="36490103"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D5.2.1. Çevre sorunlarına yol açabilecek davranışlardan kaçınır.</w:t>
      </w:r>
    </w:p>
    <w:p w14:paraId="29B89B52"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D5.2.2. Temiz enerji kaynaklarının önemini fark eder. </w:t>
      </w:r>
    </w:p>
    <w:p w14:paraId="2A2B5A5A"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D5.2.3. Çevresel sürdürülebilirliğin sağlanabilmesi için atık yönetimini önemser.</w:t>
      </w:r>
    </w:p>
    <w:p w14:paraId="5C36060F"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D5.2.4. Tüketim tercihlerinin sürdürülebilirliğe katkıda bulunduğunu bilir.</w:t>
      </w:r>
    </w:p>
    <w:p w14:paraId="1F9365B6"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D9. Merhamet</w:t>
      </w:r>
    </w:p>
    <w:p w14:paraId="74B1BF0C"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D9.1. Vicdanlı olmak</w:t>
      </w:r>
    </w:p>
    <w:p w14:paraId="61FB1795"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D9.1.1. Merhametli davranmayı gerektiren durumları fark eder. </w:t>
      </w:r>
    </w:p>
    <w:p w14:paraId="78C4A271"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D9.1.2. İnsanların acılarına karşı duyarlı davranır.</w:t>
      </w:r>
    </w:p>
    <w:p w14:paraId="2A98B7CC"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D9.2. Şefkatli olmak</w:t>
      </w:r>
    </w:p>
    <w:p w14:paraId="3FCFD291"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D9.2.2. Yardıma muhtaç kişilere sabırlı ve anlayışlı davranır. </w:t>
      </w:r>
    </w:p>
    <w:p w14:paraId="22CDED21"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D9.2.3. Özel gereksinimli fertlerin duygularına önem verir.</w:t>
      </w:r>
    </w:p>
    <w:p w14:paraId="510EC668"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D9.3. İnsanı ve doğayı sevmek</w:t>
      </w:r>
    </w:p>
    <w:p w14:paraId="3EDE5F32"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D9.3.5. Doğal yaşamı korumaya ve zenginleştirmeye yönelik etkinliklere gönüllü olarak katılır.</w:t>
      </w:r>
    </w:p>
    <w:p w14:paraId="73F6CBB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D15. Sevgi</w:t>
      </w:r>
    </w:p>
    <w:p w14:paraId="5DF2216B"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D15.1. Anlayışlı ve barışçıl olmak</w:t>
      </w:r>
    </w:p>
    <w:p w14:paraId="2CF8DC1D"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D15.1.1. İnsanları farklılıklarıyla kabul eder.</w:t>
      </w:r>
    </w:p>
    <w:p w14:paraId="622120FF"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D17. Tasarruf</w:t>
      </w:r>
    </w:p>
    <w:p w14:paraId="2BFBB606"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D17.1. Bilinçli tüketici olmak</w:t>
      </w:r>
    </w:p>
    <w:p w14:paraId="7282C06B"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D17.1.1. Harcamalarında fiş ya da fatura alındığını fark eder. </w:t>
      </w:r>
    </w:p>
    <w:p w14:paraId="1D1CCA93"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D17.1.2. Satın alacağı ürünleri belirlerken ihtiyaçlarına öncelik verilmesi gerektiğini bilir.</w:t>
      </w:r>
    </w:p>
    <w:p w14:paraId="74942D0F"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D17.1.4. İsrafın zararlarını fark eder.</w:t>
      </w:r>
    </w:p>
    <w:p w14:paraId="73919979"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D17.2. İsraftan kaçınmak</w:t>
      </w:r>
    </w:p>
    <w:p w14:paraId="33B9AF11"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D17.2.3. Enerji tasarrufuna yönelik planları uygular.</w:t>
      </w:r>
    </w:p>
    <w:p w14:paraId="757DFF9B"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D17.3. Sahip olduklarının değerini bilmek</w:t>
      </w:r>
    </w:p>
    <w:p w14:paraId="7DC3D4BE"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lastRenderedPageBreak/>
        <w:t>D17.3.2. Kullanım ömrünü tamamlamış ürünleri dönüştürür.</w:t>
      </w:r>
    </w:p>
    <w:p w14:paraId="5CC56B8B"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D18. Temizlik</w:t>
      </w:r>
    </w:p>
    <w:p w14:paraId="1CBB8A57"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D18.3. Çevresel temizliğe ve sürdürülebilirliğe önem vermek</w:t>
      </w:r>
    </w:p>
    <w:p w14:paraId="61B6F316"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D18.3.1. Çevre kirliliğinin kaynaklarını, nedenlerini ve sonuçlarını bilir.</w:t>
      </w:r>
    </w:p>
    <w:p w14:paraId="429877C5"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D18.3.3. Ekosistemi korumak için etkili atık yönetiminin önemini fark eder. </w:t>
      </w:r>
    </w:p>
    <w:p w14:paraId="6E37A62B"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D18.3.4. Temiz enerji kaynaklarının çevre ve toplum sağlığı için önemini fark eder. </w:t>
      </w:r>
    </w:p>
    <w:p w14:paraId="67EEA526"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D18.3.5. Davranışlarının çevre temizliği üzerindeki etkilerini fark eder.</w:t>
      </w:r>
    </w:p>
    <w:p w14:paraId="49428170"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D18.3.6. Çevre temizliği ve atık yönetimi konusunda örnek davranışlar sergiler.</w:t>
      </w:r>
    </w:p>
    <w:p w14:paraId="176C8F5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D19. Vatanseverlik</w:t>
      </w:r>
    </w:p>
    <w:p w14:paraId="3AC3B46D"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D19.1. Millî bilinç sahibi olmak</w:t>
      </w:r>
    </w:p>
    <w:p w14:paraId="00ED9FCE"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D19.1.1. Türk bayrağındaki renk ve sembolleri açıklar. </w:t>
      </w:r>
    </w:p>
    <w:p w14:paraId="37184C05"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D19.1.2. Türk bayrağına ve İstiklal Marşı’na saygı gösterir.</w:t>
      </w:r>
    </w:p>
    <w:p w14:paraId="3A293FC6"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D19.2. Millî kimliğini tanımak</w:t>
      </w:r>
    </w:p>
    <w:p w14:paraId="5B8059B5"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D19.2.1. Millî bayramların ve anma günlerinin önemini fark eder. </w:t>
      </w:r>
    </w:p>
    <w:p w14:paraId="65FE593B"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D19.2.2. Millî ve dinî bayramları coşkuyla kutlar.</w:t>
      </w:r>
    </w:p>
    <w:p w14:paraId="69B21C86"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D19.3. Ülke varlıklarına sahip çıkmak</w:t>
      </w:r>
    </w:p>
    <w:p w14:paraId="70FD36B0"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D19.3.2. Koruma alanları, müzeler, el işleri, yemekler gibi somut ve ninniler, türküler, bilmeceler, destanlar gibi somut olmayan kültürel mirasını tanır.</w:t>
      </w:r>
    </w:p>
    <w:p w14:paraId="3D28015D"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D20</w:t>
      </w:r>
      <w:r w:rsidRPr="00A41DE0">
        <w:rPr>
          <w:rFonts w:asciiTheme="minorHAnsi" w:hAnsiTheme="minorHAnsi"/>
        </w:rPr>
        <w:t xml:space="preserve">. </w:t>
      </w:r>
      <w:r w:rsidRPr="00A41DE0">
        <w:rPr>
          <w:rFonts w:asciiTheme="minorHAnsi" w:hAnsiTheme="minorHAnsi"/>
          <w:b/>
        </w:rPr>
        <w:t>Yardımseverlik</w:t>
      </w:r>
    </w:p>
    <w:p w14:paraId="42C9175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D20.2. Dayanışma ve fedakârlık göstermek</w:t>
      </w:r>
    </w:p>
    <w:p w14:paraId="3791342E"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D20.2.4. Hastaların, yaşlıların ve özel gereksinimli bireylerin ihtiyaçlarına öncelik verir.</w:t>
      </w:r>
    </w:p>
    <w:p w14:paraId="588B9ECD"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 xml:space="preserve">Okuryazarlık Becerileri: </w:t>
      </w:r>
    </w:p>
    <w:p w14:paraId="7F58135B"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OB4.1.Görseli Anlama</w:t>
      </w:r>
    </w:p>
    <w:p w14:paraId="70EB980C"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 xml:space="preserve">OB4.1.SB1. Görseli algılamak </w:t>
      </w:r>
    </w:p>
    <w:p w14:paraId="1934E64B"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OB4.1.SB2. Görseli tanıma</w:t>
      </w:r>
    </w:p>
    <w:p w14:paraId="1D738E4F"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 xml:space="preserve">OB2. Dijital Okuryazarlık </w:t>
      </w:r>
    </w:p>
    <w:p w14:paraId="752735FA"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OB2.1. Dijital Bilgiye Ulaşma ve Dijital Bilgiyi Tanıma</w:t>
      </w:r>
    </w:p>
    <w:p w14:paraId="7C4EAA62"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OB2.1.SB1. Dijital bilgiye erişim yollarını bilmek</w:t>
      </w:r>
    </w:p>
    <w:p w14:paraId="70EB6776"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OB2.2. Dijital İletişimi Anlama</w:t>
      </w:r>
    </w:p>
    <w:p w14:paraId="11ED0F6F"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OB2. 2. SB1. Dijital ortamda iletişim araçlarını tanımak</w:t>
      </w:r>
    </w:p>
    <w:p w14:paraId="4E75C8A6"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OB2. 2. SB2. Dijital araçların gündelik hayattaki işlevlerini fark etmek</w:t>
      </w:r>
    </w:p>
    <w:p w14:paraId="179F7268"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lastRenderedPageBreak/>
        <w:t>OB2. 2. SB3. Dijital iletişim araçlarını yaşına uygun süreyle kullanmanın önemini fark etmek</w:t>
      </w:r>
    </w:p>
    <w:p w14:paraId="5AF4BB0C"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OB6. Vatandaşlık Okuryazarlığı</w:t>
      </w:r>
    </w:p>
    <w:p w14:paraId="79B8AF32" w14:textId="77777777" w:rsidR="003A6C3B" w:rsidRPr="00A41DE0" w:rsidRDefault="003A6C3B" w:rsidP="003A6C3B">
      <w:pPr>
        <w:spacing w:line="276" w:lineRule="auto"/>
        <w:rPr>
          <w:rFonts w:asciiTheme="minorHAnsi" w:hAnsiTheme="minorHAnsi"/>
        </w:rPr>
      </w:pPr>
      <w:r w:rsidRPr="00A41DE0">
        <w:rPr>
          <w:rFonts w:asciiTheme="minorHAnsi" w:hAnsiTheme="minorHAnsi"/>
        </w:rPr>
        <w:t>OB6.1.Vatandaşlığı Anlama</w:t>
      </w:r>
    </w:p>
    <w:p w14:paraId="3D260A53" w14:textId="77777777" w:rsidR="003A6C3B" w:rsidRPr="00A41DE0" w:rsidRDefault="003A6C3B" w:rsidP="003A6C3B">
      <w:pPr>
        <w:spacing w:line="276" w:lineRule="auto"/>
        <w:rPr>
          <w:rFonts w:asciiTheme="minorHAnsi" w:hAnsiTheme="minorHAnsi"/>
          <w:b/>
        </w:rPr>
      </w:pPr>
      <w:r w:rsidRPr="00A41DE0">
        <w:rPr>
          <w:rFonts w:asciiTheme="minorHAnsi" w:hAnsiTheme="minorHAnsi"/>
        </w:rPr>
        <w:t>OB6.1.SB3. Farklılıklara saygı duymak</w:t>
      </w:r>
    </w:p>
    <w:p w14:paraId="7766E10C"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OB7. Veri Okuryazarlığı</w:t>
      </w:r>
    </w:p>
    <w:p w14:paraId="40D493D4" w14:textId="77777777" w:rsidR="003A6C3B" w:rsidRPr="00A41DE0" w:rsidRDefault="003A6C3B" w:rsidP="003A6C3B">
      <w:pPr>
        <w:spacing w:line="276" w:lineRule="auto"/>
        <w:rPr>
          <w:rFonts w:asciiTheme="minorHAnsi" w:hAnsiTheme="minorHAnsi"/>
        </w:rPr>
      </w:pPr>
      <w:r w:rsidRPr="00A41DE0">
        <w:rPr>
          <w:rFonts w:asciiTheme="minorHAnsi" w:hAnsiTheme="minorHAnsi"/>
        </w:rPr>
        <w:t>OB7.2.Veri Oluşturma</w:t>
      </w:r>
    </w:p>
    <w:p w14:paraId="3637F945" w14:textId="77777777" w:rsidR="003A6C3B" w:rsidRPr="00A41DE0" w:rsidRDefault="003A6C3B" w:rsidP="003A6C3B">
      <w:pPr>
        <w:spacing w:line="276" w:lineRule="auto"/>
        <w:rPr>
          <w:rFonts w:asciiTheme="minorHAnsi" w:hAnsiTheme="minorHAnsi"/>
        </w:rPr>
      </w:pPr>
      <w:r w:rsidRPr="00A41DE0">
        <w:rPr>
          <w:rFonts w:asciiTheme="minorHAnsi" w:hAnsiTheme="minorHAnsi"/>
        </w:rPr>
        <w:t xml:space="preserve">OB7.2. SB1. Araştırma tasarlamak </w:t>
      </w:r>
    </w:p>
    <w:p w14:paraId="1C6289F6" w14:textId="77777777" w:rsidR="003A6C3B" w:rsidRPr="00A41DE0" w:rsidRDefault="003A6C3B" w:rsidP="003A6C3B">
      <w:pPr>
        <w:spacing w:line="276" w:lineRule="auto"/>
        <w:rPr>
          <w:rFonts w:asciiTheme="minorHAnsi" w:hAnsiTheme="minorHAnsi"/>
        </w:rPr>
      </w:pPr>
      <w:r w:rsidRPr="00A41DE0">
        <w:rPr>
          <w:rFonts w:asciiTheme="minorHAnsi" w:hAnsiTheme="minorHAnsi"/>
        </w:rPr>
        <w:t>OB7.2. SB2. Veri toplamak</w:t>
      </w:r>
    </w:p>
    <w:p w14:paraId="0B535732" w14:textId="77777777" w:rsidR="003A6C3B" w:rsidRPr="00A41DE0" w:rsidRDefault="003A6C3B" w:rsidP="003A6C3B">
      <w:pPr>
        <w:spacing w:line="276" w:lineRule="auto"/>
        <w:rPr>
          <w:rFonts w:asciiTheme="minorHAnsi" w:hAnsiTheme="minorHAnsi"/>
        </w:rPr>
      </w:pPr>
      <w:r w:rsidRPr="00A41DE0">
        <w:rPr>
          <w:rFonts w:asciiTheme="minorHAnsi" w:hAnsiTheme="minorHAnsi"/>
        </w:rPr>
        <w:t>OB7.3.Verileri Sayısallaştırma ve Ölçme</w:t>
      </w:r>
    </w:p>
    <w:p w14:paraId="1744CED1" w14:textId="77777777" w:rsidR="003A6C3B" w:rsidRPr="00A41DE0" w:rsidRDefault="003A6C3B" w:rsidP="003A6C3B">
      <w:pPr>
        <w:spacing w:line="276" w:lineRule="auto"/>
        <w:rPr>
          <w:rFonts w:asciiTheme="minorHAnsi" w:hAnsiTheme="minorHAnsi"/>
        </w:rPr>
      </w:pPr>
      <w:r w:rsidRPr="00A41DE0">
        <w:rPr>
          <w:rFonts w:asciiTheme="minorHAnsi" w:hAnsiTheme="minorHAnsi"/>
        </w:rPr>
        <w:t xml:space="preserve">OB7.3.SB1. Vakaları ve değerleri belirlemek </w:t>
      </w:r>
    </w:p>
    <w:p w14:paraId="45BEDD80" w14:textId="77777777" w:rsidR="003A6C3B" w:rsidRPr="00A41DE0" w:rsidRDefault="003A6C3B" w:rsidP="003A6C3B">
      <w:pPr>
        <w:spacing w:line="276" w:lineRule="auto"/>
        <w:rPr>
          <w:rFonts w:asciiTheme="minorHAnsi" w:hAnsiTheme="minorHAnsi"/>
        </w:rPr>
      </w:pPr>
      <w:r w:rsidRPr="00A41DE0">
        <w:rPr>
          <w:rFonts w:asciiTheme="minorHAnsi" w:hAnsiTheme="minorHAnsi"/>
        </w:rPr>
        <w:t xml:space="preserve"> OB7.3.SB2. Birimleri belirlemek</w:t>
      </w:r>
    </w:p>
    <w:p w14:paraId="46444C78" w14:textId="77777777" w:rsidR="003A6C3B" w:rsidRPr="00A41DE0" w:rsidRDefault="003A6C3B" w:rsidP="003A6C3B">
      <w:pPr>
        <w:spacing w:line="276" w:lineRule="auto"/>
        <w:rPr>
          <w:rFonts w:asciiTheme="minorHAnsi" w:hAnsiTheme="minorHAnsi"/>
        </w:rPr>
      </w:pPr>
      <w:r w:rsidRPr="00A41DE0">
        <w:rPr>
          <w:rFonts w:asciiTheme="minorHAnsi" w:hAnsiTheme="minorHAnsi"/>
        </w:rPr>
        <w:t>OB7.4.Verileri Düzenleme ve İşleme</w:t>
      </w:r>
    </w:p>
    <w:p w14:paraId="453670AF" w14:textId="77777777" w:rsidR="003A6C3B" w:rsidRPr="00A41DE0" w:rsidRDefault="003A6C3B" w:rsidP="003A6C3B">
      <w:pPr>
        <w:spacing w:line="276" w:lineRule="auto"/>
        <w:rPr>
          <w:rFonts w:asciiTheme="minorHAnsi" w:hAnsiTheme="minorHAnsi"/>
        </w:rPr>
      </w:pPr>
      <w:r w:rsidRPr="00A41DE0">
        <w:rPr>
          <w:rFonts w:asciiTheme="minorHAnsi" w:hAnsiTheme="minorHAnsi"/>
        </w:rPr>
        <w:t xml:space="preserve">OB7.4.SB1. Veriyi tablo olarak biçimlendirmek </w:t>
      </w:r>
    </w:p>
    <w:p w14:paraId="548DC24A" w14:textId="77777777" w:rsidR="003A6C3B" w:rsidRPr="00A41DE0" w:rsidRDefault="003A6C3B" w:rsidP="003A6C3B">
      <w:pPr>
        <w:spacing w:line="276" w:lineRule="auto"/>
        <w:rPr>
          <w:rFonts w:asciiTheme="minorHAnsi" w:hAnsiTheme="minorHAnsi"/>
        </w:rPr>
      </w:pPr>
      <w:r w:rsidRPr="00A41DE0">
        <w:rPr>
          <w:rFonts w:asciiTheme="minorHAnsi" w:hAnsiTheme="minorHAnsi"/>
        </w:rPr>
        <w:t>OB7.5.Verileri Görselleştirme</w:t>
      </w:r>
    </w:p>
    <w:p w14:paraId="5D636D1E" w14:textId="77777777" w:rsidR="003A6C3B" w:rsidRPr="00A41DE0" w:rsidRDefault="003A6C3B" w:rsidP="003A6C3B">
      <w:pPr>
        <w:spacing w:line="276" w:lineRule="auto"/>
        <w:rPr>
          <w:rFonts w:asciiTheme="minorHAnsi" w:hAnsiTheme="minorHAnsi"/>
        </w:rPr>
      </w:pPr>
      <w:r w:rsidRPr="00A41DE0">
        <w:rPr>
          <w:rFonts w:asciiTheme="minorHAnsi" w:hAnsiTheme="minorHAnsi"/>
        </w:rPr>
        <w:t>OB7.5.SB1. Grafiklerin ve haritaların yapısını tanımak</w:t>
      </w:r>
    </w:p>
    <w:p w14:paraId="4A5E08BD" w14:textId="77777777" w:rsidR="003A6C3B" w:rsidRPr="00A41DE0" w:rsidRDefault="003A6C3B" w:rsidP="003A6C3B">
      <w:pPr>
        <w:spacing w:line="276" w:lineRule="auto"/>
        <w:rPr>
          <w:rFonts w:asciiTheme="minorHAnsi" w:hAnsiTheme="minorHAnsi"/>
        </w:rPr>
      </w:pPr>
      <w:r w:rsidRPr="00A41DE0">
        <w:rPr>
          <w:rFonts w:asciiTheme="minorHAnsi" w:hAnsiTheme="minorHAnsi"/>
        </w:rPr>
        <w:t>OB7.5.SB2. Veriyi grafik ve harita olarak görselleştirmek</w:t>
      </w:r>
    </w:p>
    <w:p w14:paraId="148229A2" w14:textId="77777777" w:rsidR="003A6C3B" w:rsidRPr="00A41DE0" w:rsidRDefault="003A6C3B" w:rsidP="003A6C3B">
      <w:pPr>
        <w:spacing w:line="276" w:lineRule="auto"/>
        <w:rPr>
          <w:rFonts w:asciiTheme="minorHAnsi" w:hAnsiTheme="minorHAnsi"/>
          <w:b/>
        </w:rPr>
      </w:pPr>
      <w:r w:rsidRPr="00A41DE0">
        <w:rPr>
          <w:rFonts w:asciiTheme="minorHAnsi" w:hAnsiTheme="minorHAnsi"/>
          <w:b/>
        </w:rPr>
        <w:t>OB8. Sürdürebilirlik okuryazarlığı</w:t>
      </w:r>
    </w:p>
    <w:p w14:paraId="6083DFB3"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OB8.1.Sürdürülebilirliği ve sürdürülebilir kalkınmayı anlama</w:t>
      </w:r>
    </w:p>
    <w:p w14:paraId="3E29CA8B"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OB8.1.SB1. Sürdürülebilir ve sürdürülebilir olmayan süreçlerin farkında olmak</w:t>
      </w:r>
    </w:p>
    <w:p w14:paraId="644BFB47"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OB8.2.Sürdürülebilir ve sürdürülebilir olmayan sistemleri anlama</w:t>
      </w:r>
    </w:p>
    <w:p w14:paraId="51F3C941"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OB8.2.SB1. Sürdürülebilir ve sürdürülebilir olmayan süreçleri tanımlamak</w:t>
      </w:r>
    </w:p>
    <w:p w14:paraId="107CA320"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ÖĞRENME ÇIKTILARI VE ALT ÖĞRENME ÇIKTILARI</w:t>
      </w:r>
    </w:p>
    <w:p w14:paraId="188AB44E"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TÜRKÇE ALANI</w:t>
      </w:r>
    </w:p>
    <w:p w14:paraId="1C33D839"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TADB.2. Dinledikleri/izledikleri şiir, hikâye, tekerleme, video, tiyatro, animasyon gibi materyalleri ile ilgili yeni anlamlar oluşturabilme</w:t>
      </w:r>
    </w:p>
    <w:p w14:paraId="0BFACBEA"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TADB.2.a.</w:t>
      </w:r>
      <w:r w:rsidRPr="00A41DE0">
        <w:rPr>
          <w:rFonts w:asciiTheme="minorHAnsi" w:hAnsiTheme="minorHAnsi"/>
          <w:b/>
        </w:rPr>
        <w:t xml:space="preserve"> </w:t>
      </w:r>
      <w:r w:rsidRPr="00A41DE0">
        <w:rPr>
          <w:rFonts w:asciiTheme="minorHAnsi" w:hAnsiTheme="minorHAnsi"/>
        </w:rPr>
        <w:t>Dinledikleri/izledikleri iletilerde yer alan bilgiler ile günlük yaşamı arasında ilişki kurar.</w:t>
      </w:r>
    </w:p>
    <w:p w14:paraId="2F6D953E"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TADB.2.b.</w:t>
      </w:r>
      <w:r w:rsidRPr="00A41DE0">
        <w:rPr>
          <w:rFonts w:asciiTheme="minorHAnsi" w:hAnsiTheme="minorHAnsi"/>
          <w:b/>
        </w:rPr>
        <w:t xml:space="preserve"> </w:t>
      </w:r>
      <w:r w:rsidRPr="00A41DE0">
        <w:rPr>
          <w:rFonts w:asciiTheme="minorHAnsi" w:hAnsiTheme="minorHAnsi"/>
        </w:rPr>
        <w:t>Görsellerden yararlanarak dinleyecekleri/izleyecekleri hakkındaki tahminlerini söyler.</w:t>
      </w:r>
    </w:p>
    <w:p w14:paraId="1A033F12"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TADB.2.c. Dinledikleri/izledikleri materyallere ilişkin çıkarım yapar.</w:t>
      </w:r>
    </w:p>
    <w:p w14:paraId="09975D53"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TAOB.2. Görsel materyallerden anlamlar üretebilme</w:t>
      </w:r>
    </w:p>
    <w:p w14:paraId="0EE3ED15"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TAOB.2.a. Görsel okuma materyallerinde yer alan bilgiler ile günlük yaşamı arasında ilişki kurar.</w:t>
      </w:r>
    </w:p>
    <w:p w14:paraId="590AED62"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TAOB.2.b. Görsellerde hareketle metinle ilgili tahminde bulunur.</w:t>
      </w:r>
    </w:p>
    <w:p w14:paraId="1341AFA2"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lastRenderedPageBreak/>
        <w:t>TAOB.2.c. Görsel okuma materyallerinde yer alan bilgilerden yararlanarak çıkarım yapar.</w:t>
      </w:r>
    </w:p>
    <w:p w14:paraId="59FB83F6"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TAKB.1. Konuşma sürecini yönetebilme</w:t>
      </w:r>
    </w:p>
    <w:p w14:paraId="2102515B"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 xml:space="preserve"> TAKB.1.</w:t>
      </w:r>
      <w:proofErr w:type="gramStart"/>
      <w:r w:rsidRPr="00A41DE0">
        <w:rPr>
          <w:rFonts w:asciiTheme="minorHAnsi" w:hAnsiTheme="minorHAnsi"/>
        </w:rPr>
        <w:t>a.Yetişkin</w:t>
      </w:r>
      <w:proofErr w:type="gramEnd"/>
      <w:r w:rsidRPr="00A41DE0">
        <w:rPr>
          <w:rFonts w:asciiTheme="minorHAnsi" w:hAnsiTheme="minorHAnsi"/>
        </w:rPr>
        <w:t xml:space="preserve"> yönlendirmesiyle konuşacağı konuyu seçer.</w:t>
      </w:r>
    </w:p>
    <w:p w14:paraId="70F7D37E"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TAKB.1.b. Konuşmaya başlamak için uygun zamanı bekler ve yetişkin yönlendirmesiyle bir konu hakkında konuşur.</w:t>
      </w:r>
    </w:p>
    <w:p w14:paraId="6E7974E4"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TAEOB.1. Yazı farkındalığına ilişkin becerileri gösterebilme</w:t>
      </w:r>
    </w:p>
    <w:p w14:paraId="4486533A"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TAEOB.1.a. Görsel semboller arasından yazıyı gösterir.</w:t>
      </w:r>
    </w:p>
    <w:p w14:paraId="7033B068"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TAEOB.5. Okuma öncesi becerileri kazanabilme</w:t>
      </w:r>
    </w:p>
    <w:p w14:paraId="0A038BE8"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TAEOB.5. a. Kitabın temel unsurlarını bilir.</w:t>
      </w:r>
    </w:p>
    <w:p w14:paraId="451AFC27"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MATEMATİK ALANI</w:t>
      </w:r>
    </w:p>
    <w:p w14:paraId="374838D6" w14:textId="77777777" w:rsidR="003A6C3B" w:rsidRPr="00A41DE0" w:rsidRDefault="003A6C3B" w:rsidP="003A6C3B">
      <w:pPr>
        <w:spacing w:line="252" w:lineRule="auto"/>
        <w:jc w:val="both"/>
        <w:rPr>
          <w:rFonts w:asciiTheme="minorHAnsi" w:eastAsia="Helvetica Neue" w:hAnsiTheme="minorHAnsi" w:cs="Helvetica Neue"/>
          <w:b/>
          <w:bCs/>
          <w:color w:val="000000"/>
          <w:bdr w:val="none" w:sz="0" w:space="0" w:color="auto" w:frame="1"/>
          <w:lang w:eastAsia="tr-TR"/>
        </w:rPr>
      </w:pPr>
      <w:r w:rsidRPr="00A41DE0">
        <w:rPr>
          <w:rFonts w:asciiTheme="minorHAnsi" w:eastAsia="Helvetica Neue" w:hAnsiTheme="minorHAnsi" w:cs="Helvetica Neue"/>
          <w:b/>
          <w:bCs/>
          <w:color w:val="000000"/>
          <w:bdr w:val="none" w:sz="0" w:space="0" w:color="auto" w:frame="1"/>
          <w:lang w:eastAsia="tr-TR"/>
        </w:rPr>
        <w:t>MAB.5. Matematiksel problemleri çözümleyebilme</w:t>
      </w:r>
    </w:p>
    <w:p w14:paraId="68B94D52" w14:textId="77777777" w:rsidR="003A6C3B" w:rsidRPr="00A41DE0" w:rsidRDefault="003A6C3B" w:rsidP="003A6C3B">
      <w:pPr>
        <w:spacing w:line="252" w:lineRule="auto"/>
        <w:jc w:val="both"/>
        <w:rPr>
          <w:rFonts w:asciiTheme="minorHAnsi" w:hAnsiTheme="minorHAnsi"/>
        </w:rPr>
      </w:pPr>
      <w:r w:rsidRPr="00A41DE0">
        <w:rPr>
          <w:rFonts w:asciiTheme="minorHAnsi" w:eastAsia="Helvetica Neue" w:hAnsiTheme="minorHAnsi"/>
          <w:bCs/>
          <w:color w:val="000000"/>
          <w:bdr w:val="none" w:sz="0" w:space="0" w:color="auto" w:frame="1"/>
          <w:lang w:eastAsia="tr-TR"/>
        </w:rPr>
        <w:t xml:space="preserve">MAB.5.a. </w:t>
      </w:r>
      <w:r w:rsidRPr="00A41DE0">
        <w:rPr>
          <w:rFonts w:asciiTheme="minorHAnsi" w:hAnsiTheme="minorHAnsi"/>
        </w:rPr>
        <w:t>Matematiksel durumlara ilişkin eksik/fazla/uyumsuz olan parçaları söyler.</w:t>
      </w:r>
    </w:p>
    <w:p w14:paraId="27D82BFD" w14:textId="77777777" w:rsidR="003A6C3B" w:rsidRPr="00A41DE0" w:rsidRDefault="003A6C3B" w:rsidP="003A6C3B">
      <w:pPr>
        <w:spacing w:line="252" w:lineRule="auto"/>
        <w:jc w:val="both"/>
        <w:rPr>
          <w:rFonts w:asciiTheme="minorHAnsi" w:hAnsiTheme="minorHAnsi"/>
        </w:rPr>
      </w:pPr>
      <w:r w:rsidRPr="00A41DE0">
        <w:rPr>
          <w:rFonts w:asciiTheme="minorHAnsi" w:eastAsia="Helvetica Neue" w:hAnsiTheme="minorHAnsi"/>
          <w:bCs/>
          <w:color w:val="000000"/>
          <w:bdr w:val="none" w:sz="0" w:space="0" w:color="auto" w:frame="1"/>
          <w:lang w:eastAsia="tr-TR"/>
        </w:rPr>
        <w:t xml:space="preserve">MAB.5.b. </w:t>
      </w:r>
      <w:r w:rsidRPr="00A41DE0">
        <w:rPr>
          <w:rFonts w:asciiTheme="minorHAnsi" w:hAnsiTheme="minorHAnsi"/>
        </w:rPr>
        <w:t>Matematiksel problemlerin parçaları arasındaki ilişkileri açıklar.</w:t>
      </w:r>
    </w:p>
    <w:p w14:paraId="2B1C63A6" w14:textId="77777777" w:rsidR="003A6C3B" w:rsidRPr="00A41DE0" w:rsidRDefault="003A6C3B" w:rsidP="003A6C3B">
      <w:pPr>
        <w:spacing w:line="252" w:lineRule="auto"/>
        <w:jc w:val="both"/>
        <w:rPr>
          <w:rFonts w:asciiTheme="minorHAnsi" w:hAnsiTheme="minorHAnsi"/>
        </w:rPr>
      </w:pPr>
      <w:r w:rsidRPr="00A41DE0">
        <w:rPr>
          <w:rFonts w:asciiTheme="minorHAnsi" w:eastAsia="Helvetica Neue" w:hAnsiTheme="minorHAnsi"/>
          <w:bCs/>
          <w:color w:val="000000"/>
          <w:bdr w:val="none" w:sz="0" w:space="0" w:color="auto" w:frame="1"/>
          <w:lang w:eastAsia="tr-TR"/>
        </w:rPr>
        <w:t xml:space="preserve">MAB.5.c. </w:t>
      </w:r>
      <w:r w:rsidRPr="00A41DE0">
        <w:rPr>
          <w:rFonts w:asciiTheme="minorHAnsi" w:hAnsiTheme="minorHAnsi"/>
        </w:rPr>
        <w:t>4’e kadar nesneyi iki kişiye / kutuya paylaştırır.</w:t>
      </w:r>
    </w:p>
    <w:p w14:paraId="7B27AFDE" w14:textId="77777777" w:rsidR="003A6C3B" w:rsidRPr="00A41DE0" w:rsidRDefault="003A6C3B" w:rsidP="003A6C3B">
      <w:pPr>
        <w:spacing w:after="0" w:line="360" w:lineRule="auto"/>
        <w:rPr>
          <w:rFonts w:asciiTheme="minorHAnsi" w:eastAsia="Times" w:hAnsiTheme="minorHAnsi" w:cs="Times"/>
          <w:b/>
          <w:bCs/>
          <w:color w:val="000000"/>
          <w:bdr w:val="none" w:sz="0" w:space="0" w:color="auto" w:frame="1"/>
          <w:lang w:eastAsia="tr-TR"/>
        </w:rPr>
      </w:pPr>
      <w:r w:rsidRPr="00A41DE0">
        <w:rPr>
          <w:rFonts w:asciiTheme="minorHAnsi" w:eastAsia="Helvetica Neue" w:hAnsiTheme="minorHAnsi" w:cs="Helvetica Neue"/>
          <w:b/>
          <w:bCs/>
          <w:color w:val="000000"/>
          <w:bdr w:val="none" w:sz="0" w:space="0" w:color="auto" w:frame="1"/>
          <w:lang w:eastAsia="tr-TR"/>
        </w:rPr>
        <w:t>MAB.11. Elde ettiği/eriştiği verileri düzenleyebilme</w:t>
      </w:r>
    </w:p>
    <w:p w14:paraId="3C92CC50" w14:textId="77777777" w:rsidR="003A6C3B" w:rsidRPr="00A41DE0" w:rsidRDefault="003A6C3B" w:rsidP="003A6C3B">
      <w:pPr>
        <w:spacing w:after="0" w:line="360" w:lineRule="auto"/>
        <w:rPr>
          <w:rFonts w:asciiTheme="minorHAnsi" w:eastAsia="Helvetica Neue" w:hAnsiTheme="minorHAnsi" w:cs="Helvetica Neue"/>
          <w:color w:val="000000"/>
          <w:bdr w:val="none" w:sz="0" w:space="0" w:color="auto" w:frame="1"/>
          <w:lang w:eastAsia="tr-TR"/>
        </w:rPr>
      </w:pPr>
      <w:r w:rsidRPr="00A41DE0">
        <w:rPr>
          <w:rFonts w:asciiTheme="minorHAnsi" w:eastAsia="Helvetica Neue" w:hAnsiTheme="minorHAnsi" w:cs="Helvetica Neue"/>
          <w:bCs/>
          <w:color w:val="000000"/>
          <w:bdr w:val="none" w:sz="0" w:space="0" w:color="auto" w:frame="1"/>
          <w:lang w:eastAsia="tr-TR"/>
        </w:rPr>
        <w:t xml:space="preserve">MAB.11. a. </w:t>
      </w:r>
      <w:r w:rsidRPr="00A41DE0">
        <w:rPr>
          <w:rFonts w:asciiTheme="minorHAnsi" w:eastAsia="Helvetica Neue" w:hAnsiTheme="minorHAnsi" w:cs="Helvetica Neue"/>
          <w:color w:val="000000"/>
          <w:bdr w:val="none" w:sz="0" w:space="0" w:color="auto" w:frame="1"/>
          <w:lang w:eastAsia="tr-TR"/>
        </w:rPr>
        <w:t>Problemi cevaplamak i</w:t>
      </w:r>
      <w:r w:rsidRPr="00A41DE0">
        <w:rPr>
          <w:rFonts w:asciiTheme="minorHAnsi" w:eastAsia="Helvetica Neue" w:hAnsiTheme="minorHAnsi" w:cs="Helvetica Neue"/>
          <w:color w:val="000000"/>
          <w:bdr w:val="none" w:sz="0" w:space="0" w:color="auto" w:frame="1"/>
          <w:lang w:val="pt-PT" w:eastAsia="tr-TR"/>
        </w:rPr>
        <w:t>ç</w:t>
      </w:r>
      <w:r w:rsidRPr="00A41DE0">
        <w:rPr>
          <w:rFonts w:asciiTheme="minorHAnsi" w:eastAsia="Helvetica Neue" w:hAnsiTheme="minorHAnsi" w:cs="Helvetica Neue"/>
          <w:color w:val="000000"/>
          <w:bdr w:val="none" w:sz="0" w:space="0" w:color="auto" w:frame="1"/>
          <w:lang w:eastAsia="tr-TR"/>
        </w:rPr>
        <w:t>in veri toplanacak kaynakları s</w:t>
      </w:r>
      <w:r w:rsidRPr="00A41DE0">
        <w:rPr>
          <w:rFonts w:asciiTheme="minorHAnsi" w:eastAsia="Helvetica Neue" w:hAnsiTheme="minorHAnsi" w:cs="Helvetica Neue"/>
          <w:color w:val="000000"/>
          <w:bdr w:val="none" w:sz="0" w:space="0" w:color="auto" w:frame="1"/>
          <w:lang w:val="sv-SE" w:eastAsia="tr-TR"/>
        </w:rPr>
        <w:t>ö</w:t>
      </w:r>
      <w:proofErr w:type="spellStart"/>
      <w:r w:rsidRPr="00A41DE0">
        <w:rPr>
          <w:rFonts w:asciiTheme="minorHAnsi" w:eastAsia="Helvetica Neue" w:hAnsiTheme="minorHAnsi" w:cs="Helvetica Neue"/>
          <w:color w:val="000000"/>
          <w:bdr w:val="none" w:sz="0" w:space="0" w:color="auto" w:frame="1"/>
          <w:lang w:eastAsia="tr-TR"/>
        </w:rPr>
        <w:t>yler</w:t>
      </w:r>
      <w:proofErr w:type="spellEnd"/>
      <w:r w:rsidRPr="00A41DE0">
        <w:rPr>
          <w:rFonts w:asciiTheme="minorHAnsi" w:eastAsia="Helvetica Neue" w:hAnsiTheme="minorHAnsi" w:cs="Helvetica Neue"/>
          <w:color w:val="000000"/>
          <w:bdr w:val="none" w:sz="0" w:space="0" w:color="auto" w:frame="1"/>
          <w:lang w:eastAsia="tr-TR"/>
        </w:rPr>
        <w:t xml:space="preserve">. </w:t>
      </w:r>
    </w:p>
    <w:p w14:paraId="66B4EBDB" w14:textId="77777777" w:rsidR="003A6C3B" w:rsidRPr="00A41DE0" w:rsidRDefault="003A6C3B" w:rsidP="003A6C3B">
      <w:pPr>
        <w:spacing w:after="0" w:line="360" w:lineRule="auto"/>
        <w:rPr>
          <w:rFonts w:asciiTheme="minorHAnsi" w:eastAsia="Helvetica Neue" w:hAnsiTheme="minorHAnsi" w:cs="Helvetica Neue"/>
          <w:color w:val="000000"/>
          <w:bdr w:val="none" w:sz="0" w:space="0" w:color="auto" w:frame="1"/>
          <w:lang w:eastAsia="tr-TR"/>
        </w:rPr>
      </w:pPr>
      <w:r w:rsidRPr="00A41DE0">
        <w:rPr>
          <w:rFonts w:asciiTheme="minorHAnsi" w:eastAsia="Helvetica Neue" w:hAnsiTheme="minorHAnsi" w:cs="Helvetica Neue"/>
          <w:bCs/>
          <w:color w:val="000000"/>
          <w:bdr w:val="none" w:sz="0" w:space="0" w:color="auto" w:frame="1"/>
          <w:lang w:eastAsia="tr-TR"/>
        </w:rPr>
        <w:t xml:space="preserve">MAB.11. b. </w:t>
      </w:r>
      <w:r w:rsidRPr="00A41DE0">
        <w:rPr>
          <w:rFonts w:asciiTheme="minorHAnsi" w:eastAsia="Helvetica Neue" w:hAnsiTheme="minorHAnsi" w:cs="Helvetica Neue"/>
          <w:color w:val="000000"/>
          <w:bdr w:val="none" w:sz="0" w:space="0" w:color="auto" w:frame="1"/>
          <w:lang w:eastAsia="tr-TR"/>
        </w:rPr>
        <w:t>Veri toplar.</w:t>
      </w:r>
    </w:p>
    <w:p w14:paraId="45C925BF" w14:textId="77777777" w:rsidR="003A6C3B" w:rsidRPr="00A41DE0" w:rsidRDefault="003A6C3B" w:rsidP="003A6C3B">
      <w:pPr>
        <w:spacing w:after="0" w:line="360" w:lineRule="auto"/>
        <w:rPr>
          <w:rFonts w:asciiTheme="minorHAnsi" w:eastAsia="Times" w:hAnsiTheme="minorHAnsi" w:cs="Times"/>
          <w:b/>
          <w:bCs/>
          <w:color w:val="000000"/>
          <w:bdr w:val="none" w:sz="0" w:space="0" w:color="auto" w:frame="1"/>
          <w:lang w:eastAsia="tr-TR"/>
        </w:rPr>
      </w:pPr>
      <w:r w:rsidRPr="00A41DE0">
        <w:rPr>
          <w:rFonts w:asciiTheme="minorHAnsi" w:eastAsia="Helvetica Neue" w:hAnsiTheme="minorHAnsi" w:cs="Helvetica Neue"/>
          <w:b/>
          <w:bCs/>
          <w:color w:val="000000"/>
          <w:bdr w:val="none" w:sz="0" w:space="0" w:color="auto" w:frame="1"/>
          <w:lang w:eastAsia="tr-TR"/>
        </w:rPr>
        <w:t>MAB.12. Problemlerin çözümüne y</w:t>
      </w:r>
      <w:r w:rsidRPr="00A41DE0">
        <w:rPr>
          <w:rFonts w:asciiTheme="minorHAnsi" w:eastAsia="Helvetica Neue" w:hAnsiTheme="minorHAnsi" w:cs="Helvetica Neue"/>
          <w:b/>
          <w:bCs/>
          <w:color w:val="000000"/>
          <w:bdr w:val="none" w:sz="0" w:space="0" w:color="auto" w:frame="1"/>
          <w:lang w:val="sv-SE" w:eastAsia="tr-TR"/>
        </w:rPr>
        <w:t>ö</w:t>
      </w:r>
      <w:proofErr w:type="spellStart"/>
      <w:r w:rsidRPr="00A41DE0">
        <w:rPr>
          <w:rFonts w:asciiTheme="minorHAnsi" w:eastAsia="Helvetica Neue" w:hAnsiTheme="minorHAnsi" w:cs="Helvetica Neue"/>
          <w:b/>
          <w:bCs/>
          <w:color w:val="000000"/>
          <w:bdr w:val="none" w:sz="0" w:space="0" w:color="auto" w:frame="1"/>
          <w:lang w:eastAsia="tr-TR"/>
        </w:rPr>
        <w:t>nelik</w:t>
      </w:r>
      <w:proofErr w:type="spellEnd"/>
      <w:r w:rsidRPr="00A41DE0">
        <w:rPr>
          <w:rFonts w:asciiTheme="minorHAnsi" w:eastAsia="Helvetica Neue" w:hAnsiTheme="minorHAnsi" w:cs="Helvetica Neue"/>
          <w:b/>
          <w:bCs/>
          <w:color w:val="000000"/>
          <w:bdr w:val="none" w:sz="0" w:space="0" w:color="auto" w:frame="1"/>
          <w:lang w:eastAsia="tr-TR"/>
        </w:rPr>
        <w:t xml:space="preserve"> bulgulara ulaşabilme</w:t>
      </w:r>
    </w:p>
    <w:p w14:paraId="50B9ED86" w14:textId="77777777" w:rsidR="003A6C3B" w:rsidRPr="00A41DE0" w:rsidRDefault="003A6C3B" w:rsidP="003A6C3B">
      <w:pPr>
        <w:spacing w:after="0" w:line="360" w:lineRule="auto"/>
        <w:rPr>
          <w:rFonts w:asciiTheme="minorHAnsi" w:eastAsia="Helvetica Neue" w:hAnsiTheme="minorHAnsi" w:cs="Helvetica Neue"/>
          <w:color w:val="000000"/>
          <w:bdr w:val="none" w:sz="0" w:space="0" w:color="auto" w:frame="1"/>
          <w:lang w:eastAsia="tr-TR"/>
        </w:rPr>
      </w:pPr>
      <w:r w:rsidRPr="00A41DE0">
        <w:rPr>
          <w:rFonts w:asciiTheme="minorHAnsi" w:eastAsia="Helvetica Neue" w:hAnsiTheme="minorHAnsi" w:cs="Helvetica Neue"/>
          <w:bCs/>
          <w:color w:val="000000"/>
          <w:bdr w:val="none" w:sz="0" w:space="0" w:color="auto" w:frame="1"/>
          <w:lang w:eastAsia="tr-TR"/>
        </w:rPr>
        <w:t>MAB.12.</w:t>
      </w:r>
      <w:r w:rsidRPr="00A41DE0">
        <w:rPr>
          <w:rFonts w:asciiTheme="minorHAnsi" w:eastAsia="Helvetica Neue" w:hAnsiTheme="minorHAnsi" w:cs="Helvetica Neue"/>
          <w:b/>
          <w:bCs/>
          <w:color w:val="000000"/>
          <w:bdr w:val="none" w:sz="0" w:space="0" w:color="auto" w:frame="1"/>
          <w:lang w:eastAsia="tr-TR"/>
        </w:rPr>
        <w:t xml:space="preserve"> </w:t>
      </w:r>
      <w:r w:rsidRPr="00A41DE0">
        <w:rPr>
          <w:rFonts w:asciiTheme="minorHAnsi" w:eastAsia="Helvetica Neue" w:hAnsiTheme="minorHAnsi" w:cs="Helvetica Neue"/>
          <w:bCs/>
          <w:color w:val="000000"/>
          <w:bdr w:val="none" w:sz="0" w:space="0" w:color="auto" w:frame="1"/>
          <w:lang w:eastAsia="tr-TR"/>
        </w:rPr>
        <w:t>a.</w:t>
      </w:r>
      <w:r w:rsidRPr="00A41DE0">
        <w:rPr>
          <w:rFonts w:asciiTheme="minorHAnsi" w:eastAsia="Helvetica Neue" w:hAnsiTheme="minorHAnsi" w:cs="Helvetica Neue"/>
          <w:color w:val="000000"/>
          <w:bdr w:val="none" w:sz="0" w:space="0" w:color="auto" w:frame="1"/>
          <w:lang w:eastAsia="tr-TR"/>
        </w:rPr>
        <w:t xml:space="preserve"> Elde ettiği/ulaştığı verileri analiz eder.</w:t>
      </w:r>
    </w:p>
    <w:p w14:paraId="07D9FF0E" w14:textId="77777777" w:rsidR="003A6C3B" w:rsidRPr="00A41DE0" w:rsidRDefault="003A6C3B" w:rsidP="003A6C3B">
      <w:pPr>
        <w:spacing w:after="0" w:line="360" w:lineRule="auto"/>
        <w:rPr>
          <w:rFonts w:asciiTheme="minorHAnsi" w:eastAsia="Times" w:hAnsiTheme="minorHAnsi" w:cs="Times"/>
          <w:b/>
          <w:bCs/>
          <w:color w:val="000000"/>
          <w:bdr w:val="none" w:sz="0" w:space="0" w:color="auto" w:frame="1"/>
          <w:lang w:eastAsia="tr-TR"/>
        </w:rPr>
      </w:pPr>
      <w:r w:rsidRPr="00A41DE0">
        <w:rPr>
          <w:rFonts w:asciiTheme="minorHAnsi" w:eastAsia="Helvetica Neue" w:hAnsiTheme="minorHAnsi" w:cs="Helvetica Neue"/>
          <w:b/>
          <w:bCs/>
          <w:color w:val="000000"/>
          <w:bdr w:val="none" w:sz="0" w:space="0" w:color="auto" w:frame="1"/>
          <w:lang w:eastAsia="tr-TR"/>
        </w:rPr>
        <w:t>MAB.13.Problemlerin çözümüne ilişkin bulguları yorumlayabilme</w:t>
      </w:r>
    </w:p>
    <w:p w14:paraId="511A799A" w14:textId="77777777" w:rsidR="003A6C3B" w:rsidRPr="00A41DE0" w:rsidRDefault="003A6C3B" w:rsidP="003A6C3B">
      <w:pPr>
        <w:spacing w:line="360" w:lineRule="auto"/>
        <w:jc w:val="both"/>
        <w:rPr>
          <w:rFonts w:asciiTheme="minorHAnsi" w:hAnsiTheme="minorHAnsi"/>
        </w:rPr>
      </w:pPr>
      <w:r w:rsidRPr="00A41DE0">
        <w:rPr>
          <w:rFonts w:asciiTheme="minorHAnsi" w:eastAsia="Helvetica Neue" w:hAnsiTheme="minorHAnsi" w:cs="Helvetica Neue"/>
          <w:bCs/>
          <w:color w:val="000000"/>
          <w:bdr w:val="none" w:sz="0" w:space="0" w:color="auto" w:frame="1"/>
          <w:lang w:eastAsia="tr-TR"/>
        </w:rPr>
        <w:t>MAB.13.a.</w:t>
      </w:r>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Ulaştığı</w:t>
      </w:r>
      <w:proofErr w:type="spellEnd"/>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sonu</w:t>
      </w:r>
      <w:proofErr w:type="spellEnd"/>
      <w:r w:rsidRPr="00A41DE0">
        <w:rPr>
          <w:rFonts w:asciiTheme="minorHAnsi" w:eastAsia="Arial Unicode MS" w:hAnsiTheme="minorHAnsi"/>
          <w:bdr w:val="none" w:sz="0" w:space="0" w:color="auto" w:frame="1"/>
          <w:lang w:val="pt-PT"/>
        </w:rPr>
        <w:t>ç</w:t>
      </w:r>
      <w:proofErr w:type="spellStart"/>
      <w:r w:rsidRPr="00A41DE0">
        <w:rPr>
          <w:rFonts w:asciiTheme="minorHAnsi" w:eastAsia="Arial Unicode MS" w:hAnsiTheme="minorHAnsi"/>
          <w:bdr w:val="none" w:sz="0" w:space="0" w:color="auto" w:frame="1"/>
          <w:lang w:val="en-US"/>
        </w:rPr>
        <w:t>ları</w:t>
      </w:r>
      <w:proofErr w:type="spellEnd"/>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çeşitli</w:t>
      </w:r>
      <w:proofErr w:type="spellEnd"/>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yollarla</w:t>
      </w:r>
      <w:proofErr w:type="spellEnd"/>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ifade</w:t>
      </w:r>
      <w:proofErr w:type="spellEnd"/>
      <w:r w:rsidRPr="00A41DE0">
        <w:rPr>
          <w:rFonts w:asciiTheme="minorHAnsi" w:eastAsia="Arial Unicode MS" w:hAnsiTheme="minorHAnsi"/>
          <w:bdr w:val="none" w:sz="0" w:space="0" w:color="auto" w:frame="1"/>
          <w:lang w:val="en-US"/>
        </w:rPr>
        <w:t xml:space="preserve"> </w:t>
      </w:r>
      <w:proofErr w:type="spellStart"/>
      <w:r w:rsidRPr="00A41DE0">
        <w:rPr>
          <w:rFonts w:asciiTheme="minorHAnsi" w:eastAsia="Arial Unicode MS" w:hAnsiTheme="minorHAnsi"/>
          <w:bdr w:val="none" w:sz="0" w:space="0" w:color="auto" w:frame="1"/>
          <w:lang w:val="en-US"/>
        </w:rPr>
        <w:t>eder</w:t>
      </w:r>
      <w:proofErr w:type="spellEnd"/>
      <w:r w:rsidRPr="00A41DE0">
        <w:rPr>
          <w:rFonts w:asciiTheme="minorHAnsi" w:eastAsia="Arial Unicode MS" w:hAnsiTheme="minorHAnsi"/>
          <w:bdr w:val="none" w:sz="0" w:space="0" w:color="auto" w:frame="1"/>
          <w:lang w:val="en-US"/>
        </w:rPr>
        <w:t>.</w:t>
      </w:r>
    </w:p>
    <w:p w14:paraId="7FB7E7A7"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FEN ALANI</w:t>
      </w:r>
    </w:p>
    <w:p w14:paraId="4D3EE249" w14:textId="77777777" w:rsidR="003A6C3B" w:rsidRPr="00A41DE0" w:rsidRDefault="003A6C3B" w:rsidP="003A6C3B">
      <w:pPr>
        <w:spacing w:line="252" w:lineRule="auto"/>
        <w:jc w:val="both"/>
        <w:rPr>
          <w:rFonts w:asciiTheme="minorHAnsi" w:hAnsiTheme="minorHAnsi"/>
          <w:b/>
        </w:rPr>
      </w:pPr>
      <w:proofErr w:type="gramStart"/>
      <w:r w:rsidRPr="00A41DE0">
        <w:rPr>
          <w:rFonts w:asciiTheme="minorHAnsi" w:hAnsiTheme="minorHAnsi"/>
          <w:b/>
        </w:rPr>
        <w:t>FAB.</w:t>
      </w:r>
      <w:proofErr w:type="gramEnd"/>
      <w:r w:rsidRPr="00A41DE0">
        <w:rPr>
          <w:rFonts w:asciiTheme="minorHAnsi" w:hAnsiTheme="minorHAnsi"/>
          <w:b/>
        </w:rPr>
        <w:t>1. Günlük yaşamda fenle ilgili olaylara/olgulara ve durumlara yönelik bilimsel gözlem yapabilme</w:t>
      </w:r>
    </w:p>
    <w:p w14:paraId="007BE4AA" w14:textId="77777777" w:rsidR="003A6C3B" w:rsidRPr="00A41DE0" w:rsidRDefault="003A6C3B" w:rsidP="003A6C3B">
      <w:pPr>
        <w:spacing w:line="252" w:lineRule="auto"/>
        <w:jc w:val="both"/>
        <w:rPr>
          <w:rFonts w:asciiTheme="minorHAnsi" w:hAnsiTheme="minorHAnsi"/>
        </w:rPr>
      </w:pPr>
      <w:proofErr w:type="gramStart"/>
      <w:r w:rsidRPr="00A41DE0">
        <w:rPr>
          <w:rFonts w:asciiTheme="minorHAnsi" w:hAnsiTheme="minorHAnsi"/>
        </w:rPr>
        <w:t>FAB.1.a.Nesnelerin</w:t>
      </w:r>
      <w:proofErr w:type="gramEnd"/>
      <w:r w:rsidRPr="00A41DE0">
        <w:rPr>
          <w:rFonts w:asciiTheme="minorHAnsi" w:hAnsiTheme="minorHAnsi"/>
        </w:rPr>
        <w:t xml:space="preserve"> betimsel (şekil, ses, koku, sertlik, renk, miktar gibi) ve fiziksel özelliklerine (ağır-hafif, uzun-kısa gibi) yönelik gözlemlerini ifade eder.</w:t>
      </w:r>
    </w:p>
    <w:p w14:paraId="2BFFEE94" w14:textId="77777777" w:rsidR="003A6C3B" w:rsidRPr="00A41DE0" w:rsidRDefault="003A6C3B" w:rsidP="003A6C3B">
      <w:pPr>
        <w:spacing w:line="252" w:lineRule="auto"/>
        <w:jc w:val="both"/>
        <w:rPr>
          <w:rFonts w:asciiTheme="minorHAnsi" w:hAnsiTheme="minorHAnsi"/>
          <w:b/>
        </w:rPr>
      </w:pPr>
      <w:proofErr w:type="gramStart"/>
      <w:r w:rsidRPr="00A41DE0">
        <w:rPr>
          <w:rFonts w:asciiTheme="minorHAnsi" w:hAnsiTheme="minorHAnsi"/>
          <w:b/>
        </w:rPr>
        <w:t>FAB.</w:t>
      </w:r>
      <w:proofErr w:type="gramEnd"/>
      <w:r w:rsidRPr="00A41DE0">
        <w:rPr>
          <w:rFonts w:asciiTheme="minorHAnsi" w:hAnsiTheme="minorHAnsi"/>
          <w:b/>
        </w:rPr>
        <w:t xml:space="preserve">2. </w:t>
      </w:r>
      <w:proofErr w:type="spellStart"/>
      <w:r w:rsidRPr="00A41DE0">
        <w:rPr>
          <w:rFonts w:asciiTheme="minorHAnsi" w:hAnsiTheme="minorHAnsi"/>
          <w:b/>
        </w:rPr>
        <w:t>Fene</w:t>
      </w:r>
      <w:proofErr w:type="spellEnd"/>
      <w:r w:rsidRPr="00A41DE0">
        <w:rPr>
          <w:rFonts w:asciiTheme="minorHAnsi" w:hAnsiTheme="minorHAnsi"/>
          <w:b/>
        </w:rPr>
        <w:t xml:space="preserve"> yönelik nesne, olayları/olguları benzerlik ve farklılıklarına göre sınıflandırabilme</w:t>
      </w:r>
    </w:p>
    <w:p w14:paraId="14706CAD" w14:textId="77777777" w:rsidR="003A6C3B" w:rsidRPr="00A41DE0" w:rsidRDefault="003A6C3B" w:rsidP="003A6C3B">
      <w:pPr>
        <w:spacing w:line="252" w:lineRule="auto"/>
        <w:jc w:val="both"/>
        <w:rPr>
          <w:rFonts w:asciiTheme="minorHAnsi" w:eastAsia="Helvetica Neue" w:hAnsiTheme="minorHAnsi"/>
          <w:b/>
          <w:color w:val="000000"/>
          <w:bdr w:val="none" w:sz="0" w:space="0" w:color="auto" w:frame="1"/>
          <w:lang w:val="de-DE" w:eastAsia="tr-TR"/>
        </w:rPr>
      </w:pPr>
      <w:proofErr w:type="gramStart"/>
      <w:r w:rsidRPr="00A41DE0">
        <w:rPr>
          <w:rFonts w:asciiTheme="minorHAnsi" w:hAnsiTheme="minorHAnsi"/>
        </w:rPr>
        <w:t>FAB.</w:t>
      </w:r>
      <w:proofErr w:type="gramEnd"/>
      <w:r w:rsidRPr="00A41DE0">
        <w:rPr>
          <w:rFonts w:asciiTheme="minorHAnsi" w:hAnsiTheme="minorHAnsi"/>
        </w:rPr>
        <w:t>2.a. Mevsimlerin ayırt edici özelliklerini söyler.</w:t>
      </w:r>
    </w:p>
    <w:p w14:paraId="3805DDB6"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SOSYAL ALANI</w:t>
      </w:r>
    </w:p>
    <w:p w14:paraId="54175B6E"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SAB.1. Günlük hayatında zaman kavramını yerinde kullanabilme</w:t>
      </w:r>
    </w:p>
    <w:p w14:paraId="1F1B780F"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SAB.1.b. Yakın çevresinde kutlanan millî ve dinî bayramlarda, 10 Kasım Atatürk’ü Anma Günü ile Atatürk Haftası gibi anılan özel günlerde neler yapıldığını ifade eder.</w:t>
      </w:r>
    </w:p>
    <w:p w14:paraId="7BD99CE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SAB.4.Ailesi ve yakın çevresinde oluşan gruplarla sosyal temas oluşturabilme</w:t>
      </w:r>
    </w:p>
    <w:p w14:paraId="666558BB"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lastRenderedPageBreak/>
        <w:t>SAB.4.a. Yakın çevresinde yardımlaşma gerektiren durumlara yönelik kendisinin ne yapabileceğini söyler.</w:t>
      </w:r>
    </w:p>
    <w:p w14:paraId="5909DFDD"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SAB.6. Nesnelerin veya kişilerin konumlarını algılayabilme</w:t>
      </w:r>
    </w:p>
    <w:p w14:paraId="6ADE0AA2"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SAB.6.</w:t>
      </w:r>
      <w:proofErr w:type="gramStart"/>
      <w:r w:rsidRPr="00A41DE0">
        <w:rPr>
          <w:rFonts w:asciiTheme="minorHAnsi" w:hAnsiTheme="minorHAnsi"/>
        </w:rPr>
        <w:t>a.Bulunduğu</w:t>
      </w:r>
      <w:proofErr w:type="gramEnd"/>
      <w:r w:rsidRPr="00A41DE0">
        <w:rPr>
          <w:rFonts w:asciiTheme="minorHAnsi" w:hAnsiTheme="minorHAnsi"/>
        </w:rPr>
        <w:t xml:space="preserve"> mekânda kendisinin/nesnelerin/mekânların konumunu yön/konum terimlerini kullanarak ifade eder.</w:t>
      </w:r>
    </w:p>
    <w:p w14:paraId="634AD186"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SAB.7.Toplumsal yaşama yönelik kültürel unsurları/ durumları çözümleyebilme</w:t>
      </w:r>
    </w:p>
    <w:p w14:paraId="4854F871"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 xml:space="preserve">SAB.7.b. Mustafa Kemal Atatürk’ün Türk toplumu açısından önemini fark eder. </w:t>
      </w:r>
    </w:p>
    <w:p w14:paraId="7ECBDD11"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SAB.8. İhtiyaçların karşılanabilmesi için bir gelire ihtiyaç olduğunu anlayabilme</w:t>
      </w:r>
    </w:p>
    <w:p w14:paraId="6DECC31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rPr>
        <w:t xml:space="preserve"> SAB.8.</w:t>
      </w:r>
      <w:proofErr w:type="gramStart"/>
      <w:r w:rsidRPr="00A41DE0">
        <w:rPr>
          <w:rFonts w:asciiTheme="minorHAnsi" w:hAnsiTheme="minorHAnsi"/>
        </w:rPr>
        <w:t>a.Ailesi</w:t>
      </w:r>
      <w:proofErr w:type="gramEnd"/>
      <w:r w:rsidRPr="00A41DE0">
        <w:rPr>
          <w:rFonts w:asciiTheme="minorHAnsi" w:hAnsiTheme="minorHAnsi"/>
        </w:rPr>
        <w:t xml:space="preserve"> ve yakın çevresindeki kişilerin mesleklerini söyler.</w:t>
      </w:r>
    </w:p>
    <w:p w14:paraId="2F055B8B"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SAB.8.b. Ürün ve hizmetlerin bir fiyatı olduğunu fark eder.</w:t>
      </w:r>
    </w:p>
    <w:p w14:paraId="7B95A5A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HAREKET VE SAĞLIK ALANI</w:t>
      </w:r>
    </w:p>
    <w:p w14:paraId="370106C8"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HSAB.3. Jimnastik, dans ve hareket etkinliklerinde ritmik beceriler sergileyebilme</w:t>
      </w:r>
    </w:p>
    <w:p w14:paraId="3D6DFE19"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HSAB.3.a. Hareketin ritmine ve temposuna uygun olarak farklı şekillerde hareket eder.</w:t>
      </w:r>
    </w:p>
    <w:p w14:paraId="3FB9DDF3"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HSAB.3.b. Gösterilen dans figürlerini yapar.</w:t>
      </w:r>
    </w:p>
    <w:p w14:paraId="58847716"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HSAB.3.c. Bireysel/eşli dans etkinliklerine katılır.</w:t>
      </w:r>
    </w:p>
    <w:p w14:paraId="6CD96F97"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HSAB.5. Kişisel ve genel alanın farkında olarak hareket edebilme</w:t>
      </w:r>
    </w:p>
    <w:p w14:paraId="6C9AE392"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 xml:space="preserve">HSAB.5.a. Bedeninin alandaki konumunu söyler. </w:t>
      </w:r>
    </w:p>
    <w:p w14:paraId="0D1951A7"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HSAB.5.b. Genel ve kişisel alanını ayırt eder.</w:t>
      </w:r>
    </w:p>
    <w:p w14:paraId="1F5E1FA7" w14:textId="77777777" w:rsidR="003A6C3B" w:rsidRPr="00A41DE0" w:rsidRDefault="003A6C3B" w:rsidP="003A6C3B">
      <w:pPr>
        <w:spacing w:line="254" w:lineRule="auto"/>
        <w:jc w:val="both"/>
        <w:rPr>
          <w:rFonts w:asciiTheme="minorHAnsi" w:hAnsiTheme="minorHAnsi"/>
        </w:rPr>
      </w:pPr>
      <w:r w:rsidRPr="00A41DE0">
        <w:rPr>
          <w:rFonts w:asciiTheme="minorHAnsi" w:hAnsiTheme="minorHAnsi"/>
        </w:rPr>
        <w:t>HSAB.5.c. Hareketlerinde kişisel sınırları dikkate alır.</w:t>
      </w:r>
    </w:p>
    <w:p w14:paraId="78F1150B" w14:textId="77777777" w:rsidR="003A6C3B" w:rsidRPr="00A41DE0" w:rsidRDefault="003A6C3B" w:rsidP="003A6C3B">
      <w:pPr>
        <w:jc w:val="both"/>
        <w:rPr>
          <w:rFonts w:asciiTheme="minorHAnsi" w:hAnsiTheme="minorHAnsi"/>
          <w:b/>
        </w:rPr>
      </w:pPr>
      <w:r w:rsidRPr="00A41DE0">
        <w:rPr>
          <w:rFonts w:asciiTheme="minorHAnsi" w:hAnsiTheme="minorHAnsi"/>
          <w:b/>
        </w:rPr>
        <w:t>HSAB.11. Tehlike ve kaza durumlarına karşı kendini koruyabilme</w:t>
      </w:r>
    </w:p>
    <w:p w14:paraId="53C13CDB" w14:textId="77777777" w:rsidR="003A6C3B" w:rsidRPr="00A41DE0" w:rsidRDefault="003A6C3B" w:rsidP="003A6C3B">
      <w:pPr>
        <w:jc w:val="both"/>
        <w:rPr>
          <w:rFonts w:asciiTheme="minorHAnsi" w:hAnsiTheme="minorHAnsi"/>
        </w:rPr>
      </w:pPr>
      <w:r w:rsidRPr="00A41DE0">
        <w:rPr>
          <w:rFonts w:asciiTheme="minorHAnsi" w:hAnsiTheme="minorHAnsi"/>
        </w:rPr>
        <w:t>HSAB.11.</w:t>
      </w:r>
      <w:proofErr w:type="gramStart"/>
      <w:r w:rsidRPr="00A41DE0">
        <w:rPr>
          <w:rFonts w:asciiTheme="minorHAnsi" w:hAnsiTheme="minorHAnsi"/>
        </w:rPr>
        <w:t>a.Tehlike</w:t>
      </w:r>
      <w:proofErr w:type="gramEnd"/>
      <w:r w:rsidRPr="00A41DE0">
        <w:rPr>
          <w:rFonts w:asciiTheme="minorHAnsi" w:hAnsiTheme="minorHAnsi"/>
        </w:rPr>
        <w:t xml:space="preserve"> oluşturacak davranışlardan/durumlardan kaçınmaya gayret eder.</w:t>
      </w:r>
    </w:p>
    <w:p w14:paraId="3748931F" w14:textId="77777777" w:rsidR="003A6C3B" w:rsidRPr="00A41DE0" w:rsidRDefault="003A6C3B" w:rsidP="003A6C3B">
      <w:pPr>
        <w:jc w:val="both"/>
        <w:rPr>
          <w:rFonts w:asciiTheme="minorHAnsi" w:hAnsiTheme="minorHAnsi"/>
        </w:rPr>
      </w:pPr>
      <w:r w:rsidRPr="00A41DE0">
        <w:rPr>
          <w:rFonts w:asciiTheme="minorHAnsi" w:hAnsiTheme="minorHAnsi"/>
        </w:rPr>
        <w:t>HSAB.11.</w:t>
      </w:r>
      <w:proofErr w:type="gramStart"/>
      <w:r w:rsidRPr="00A41DE0">
        <w:rPr>
          <w:rFonts w:asciiTheme="minorHAnsi" w:hAnsiTheme="minorHAnsi"/>
        </w:rPr>
        <w:t>b.Tehlike</w:t>
      </w:r>
      <w:proofErr w:type="gramEnd"/>
      <w:r w:rsidRPr="00A41DE0">
        <w:rPr>
          <w:rFonts w:asciiTheme="minorHAnsi" w:hAnsiTheme="minorHAnsi"/>
        </w:rPr>
        <w:t>/kaza/afet durumlarında neler yapması gerektiğini söyler.</w:t>
      </w:r>
    </w:p>
    <w:p w14:paraId="7640E5DF" w14:textId="77777777" w:rsidR="003A6C3B" w:rsidRPr="00A41DE0" w:rsidRDefault="003A6C3B" w:rsidP="003A6C3B">
      <w:pPr>
        <w:jc w:val="both"/>
        <w:rPr>
          <w:rFonts w:asciiTheme="minorHAnsi" w:hAnsiTheme="minorHAnsi"/>
          <w:b/>
        </w:rPr>
      </w:pPr>
      <w:r w:rsidRPr="00A41DE0">
        <w:rPr>
          <w:rFonts w:asciiTheme="minorHAnsi" w:hAnsiTheme="minorHAnsi"/>
          <w:b/>
        </w:rPr>
        <w:t>HSAB.12. Hareketli oyunlarda liderliği deneyimleme</w:t>
      </w:r>
    </w:p>
    <w:p w14:paraId="32BFA582" w14:textId="77777777" w:rsidR="003A6C3B" w:rsidRPr="00A41DE0" w:rsidRDefault="003A6C3B" w:rsidP="003A6C3B">
      <w:pPr>
        <w:jc w:val="both"/>
        <w:rPr>
          <w:rFonts w:asciiTheme="minorHAnsi" w:hAnsiTheme="minorHAnsi"/>
        </w:rPr>
      </w:pPr>
      <w:r w:rsidRPr="00A41DE0">
        <w:rPr>
          <w:rFonts w:asciiTheme="minorHAnsi" w:hAnsiTheme="minorHAnsi"/>
        </w:rPr>
        <w:t>HSAB.12.a. Liderlik yapmaya istekli olur.</w:t>
      </w:r>
    </w:p>
    <w:p w14:paraId="7D3D2BB0" w14:textId="77777777" w:rsidR="003A6C3B" w:rsidRPr="00A41DE0" w:rsidRDefault="003A6C3B" w:rsidP="003A6C3B">
      <w:pPr>
        <w:jc w:val="both"/>
        <w:rPr>
          <w:rFonts w:asciiTheme="minorHAnsi" w:hAnsiTheme="minorHAnsi"/>
        </w:rPr>
      </w:pPr>
      <w:r w:rsidRPr="00A41DE0">
        <w:rPr>
          <w:rFonts w:asciiTheme="minorHAnsi" w:hAnsiTheme="minorHAnsi"/>
        </w:rPr>
        <w:t>HSAB.12.b. Alınan kararları uygular.</w:t>
      </w:r>
      <w:r w:rsidRPr="00A41DE0">
        <w:rPr>
          <w:rFonts w:asciiTheme="minorHAnsi" w:hAnsiTheme="minorHAnsi"/>
        </w:rPr>
        <w:tab/>
      </w:r>
    </w:p>
    <w:p w14:paraId="2EC1F95F" w14:textId="77777777" w:rsidR="003A6C3B" w:rsidRPr="00A41DE0" w:rsidRDefault="003A6C3B" w:rsidP="003A6C3B">
      <w:pPr>
        <w:spacing w:line="254" w:lineRule="auto"/>
        <w:jc w:val="both"/>
        <w:rPr>
          <w:rFonts w:asciiTheme="minorHAnsi" w:hAnsiTheme="minorHAnsi"/>
          <w:b/>
        </w:rPr>
      </w:pPr>
      <w:r w:rsidRPr="00A41DE0">
        <w:rPr>
          <w:rFonts w:asciiTheme="minorHAnsi" w:hAnsiTheme="minorHAnsi"/>
          <w:b/>
        </w:rPr>
        <w:t>SANAT ALANI</w:t>
      </w:r>
    </w:p>
    <w:p w14:paraId="628883DB"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SNAB.4. Sanat etkinliği uygulayabilme</w:t>
      </w:r>
    </w:p>
    <w:p w14:paraId="2A375A4D"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 xml:space="preserve">SNAB.4.a. Yapmak istediği sanat etkinliğinin türüne karar verir. </w:t>
      </w:r>
    </w:p>
    <w:p w14:paraId="28900B79"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SNAB.4.b. Yapmak istediği sanat etkinliği için gerekli olan materyalleri seçer.</w:t>
      </w:r>
    </w:p>
    <w:p w14:paraId="3914F015"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SNAB.4.c.  Yaratıcılığını geliştirecek bireysel veya grup sanat etkinliklerinde aktif rol alır.</w:t>
      </w:r>
    </w:p>
    <w:p w14:paraId="734B2846"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SNAB.4.ç. Sanat etkinliklerinde yaratıcı ürünler oluşturur.</w:t>
      </w:r>
    </w:p>
    <w:p w14:paraId="2554ECAF"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MÜZİK ALANI</w:t>
      </w:r>
    </w:p>
    <w:p w14:paraId="4608B4BD"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lastRenderedPageBreak/>
        <w:t>MDB.3. Duyduğu seslerin kaynağını anlayabilme</w:t>
      </w:r>
    </w:p>
    <w:p w14:paraId="570A9538"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MDB.3. a. Doğadan/çevreden/nesnelerden duyduğu seslerin kaynağını gösterir.</w:t>
      </w:r>
      <w:r w:rsidRPr="00A41DE0">
        <w:rPr>
          <w:rFonts w:asciiTheme="minorHAnsi" w:hAnsiTheme="minorHAnsi"/>
        </w:rPr>
        <w:tab/>
      </w:r>
    </w:p>
    <w:p w14:paraId="4C0B6806"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MDB.3. b. Doğadan/çevreden/nesnelerden duyduğu seslerin kaynağını ifade eder.</w:t>
      </w:r>
    </w:p>
    <w:p w14:paraId="6CA2907C"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MSB.1. Duyduğu sesleri kendi sesiyle taklit edebilme</w:t>
      </w:r>
    </w:p>
    <w:p w14:paraId="338DCAE0"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MSB.1.a. Doğadan/çevreden/nesnelerden duyduğu seslere dair duygu ve düşüncelerini ifade eder.</w:t>
      </w:r>
    </w:p>
    <w:p w14:paraId="61ACC785"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MSB.1.b.  Doğadan/çevreden/nesnelerden duyduğu sesleri taklit eder.</w:t>
      </w:r>
    </w:p>
    <w:p w14:paraId="3C6F127B"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MÇB.1. Duyduğu sesleri çalgıyla taklit edebilme</w:t>
      </w:r>
    </w:p>
    <w:p w14:paraId="0C24D85F"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MÇB.1.a. Doğadan/çevreden/nesnelerden duyduğu sesleri artık materyallerden yapılmış çalgıları/</w:t>
      </w:r>
      <w:proofErr w:type="spellStart"/>
      <w:r w:rsidRPr="00A41DE0">
        <w:rPr>
          <w:rFonts w:asciiTheme="minorHAnsi" w:hAnsiTheme="minorHAnsi"/>
        </w:rPr>
        <w:t>Orff</w:t>
      </w:r>
      <w:proofErr w:type="spellEnd"/>
      <w:r w:rsidRPr="00A41DE0">
        <w:rPr>
          <w:rFonts w:asciiTheme="minorHAnsi" w:hAnsiTheme="minorHAnsi"/>
        </w:rPr>
        <w:t xml:space="preserve"> çalgılarını kullanarak taklit eder. </w:t>
      </w:r>
    </w:p>
    <w:p w14:paraId="7C8D6643"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MÇB.1.b. Doğadan/çevreden/nesnelerden artık materyallerden yapılmış çalgıları/</w:t>
      </w:r>
      <w:proofErr w:type="spellStart"/>
      <w:r w:rsidRPr="00A41DE0">
        <w:rPr>
          <w:rFonts w:asciiTheme="minorHAnsi" w:hAnsiTheme="minorHAnsi"/>
        </w:rPr>
        <w:t>Orff</w:t>
      </w:r>
      <w:proofErr w:type="spellEnd"/>
      <w:r w:rsidRPr="00A41DE0">
        <w:rPr>
          <w:rFonts w:asciiTheme="minorHAnsi" w:hAnsiTheme="minorHAnsi"/>
        </w:rPr>
        <w:t xml:space="preserve"> çalgılarını kullanarak taklit ettiği seslere dair duygu ve düşüncelerini ifade eder.</w:t>
      </w:r>
    </w:p>
    <w:p w14:paraId="5799098E"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İÇERİK ÇERÇEVESİ</w:t>
      </w:r>
    </w:p>
    <w:p w14:paraId="2510781C"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b/>
        </w:rPr>
        <w:t xml:space="preserve">Kavramlar: </w:t>
      </w:r>
      <w:r w:rsidRPr="00A41DE0">
        <w:rPr>
          <w:rFonts w:asciiTheme="minorHAnsi" w:hAnsiTheme="minorHAnsi"/>
        </w:rPr>
        <w:t xml:space="preserve">Parça- bütün, tam-yarım, küp, </w:t>
      </w:r>
      <w:proofErr w:type="gramStart"/>
      <w:r w:rsidRPr="00A41DE0">
        <w:rPr>
          <w:rFonts w:asciiTheme="minorHAnsi" w:hAnsiTheme="minorHAnsi"/>
        </w:rPr>
        <w:t>çeyrek,  parlak</w:t>
      </w:r>
      <w:proofErr w:type="gramEnd"/>
      <w:r w:rsidRPr="00A41DE0">
        <w:rPr>
          <w:rFonts w:asciiTheme="minorHAnsi" w:hAnsiTheme="minorHAnsi"/>
        </w:rPr>
        <w:t>-mat, aynı-farklı, tenha-kalabalık, önce-sonra, yumuşak-sert, yukarı-aşağı, alt-üst, yaz mevsimi, derin-sığ</w:t>
      </w:r>
    </w:p>
    <w:p w14:paraId="03DC96C1" w14:textId="77777777" w:rsidR="003A6C3B" w:rsidRPr="00A41DE0" w:rsidRDefault="003A6C3B" w:rsidP="003A6C3B">
      <w:pPr>
        <w:spacing w:line="252" w:lineRule="auto"/>
        <w:jc w:val="both"/>
        <w:rPr>
          <w:rFonts w:asciiTheme="minorHAnsi" w:hAnsiTheme="minorHAnsi"/>
          <w:b/>
        </w:rPr>
      </w:pPr>
    </w:p>
    <w:p w14:paraId="40900FA7" w14:textId="77777777" w:rsidR="003A6C3B" w:rsidRPr="00A41DE0" w:rsidRDefault="003A6C3B" w:rsidP="003A6C3B">
      <w:pPr>
        <w:spacing w:line="252" w:lineRule="auto"/>
        <w:jc w:val="both"/>
        <w:rPr>
          <w:rFonts w:asciiTheme="minorHAnsi" w:hAnsiTheme="minorHAnsi"/>
          <w:b/>
        </w:rPr>
      </w:pPr>
    </w:p>
    <w:p w14:paraId="71B55394" w14:textId="77777777" w:rsidR="003A6C3B" w:rsidRPr="00A41DE0" w:rsidRDefault="003A6C3B" w:rsidP="003A6C3B">
      <w:pPr>
        <w:spacing w:line="252" w:lineRule="auto"/>
        <w:jc w:val="both"/>
        <w:rPr>
          <w:rFonts w:asciiTheme="minorHAnsi" w:hAnsiTheme="minorHAnsi"/>
          <w:b/>
        </w:rPr>
      </w:pPr>
    </w:p>
    <w:p w14:paraId="545453C5" w14:textId="77777777" w:rsidR="003A6C3B" w:rsidRPr="00A41DE0" w:rsidRDefault="003A6C3B" w:rsidP="003A6C3B">
      <w:pPr>
        <w:spacing w:line="252" w:lineRule="auto"/>
        <w:jc w:val="both"/>
        <w:rPr>
          <w:rFonts w:asciiTheme="minorHAnsi" w:hAnsiTheme="minorHAnsi"/>
          <w:b/>
        </w:rPr>
      </w:pPr>
    </w:p>
    <w:p w14:paraId="421E81E9" w14:textId="77777777" w:rsidR="003A6C3B" w:rsidRPr="00A41DE0" w:rsidRDefault="003A6C3B" w:rsidP="003A6C3B">
      <w:pPr>
        <w:spacing w:line="252" w:lineRule="auto"/>
        <w:jc w:val="both"/>
        <w:rPr>
          <w:rFonts w:asciiTheme="minorHAnsi" w:hAnsiTheme="minorHAnsi"/>
          <w:b/>
        </w:rPr>
      </w:pPr>
    </w:p>
    <w:p w14:paraId="276A9D37" w14:textId="77777777" w:rsidR="003A6C3B" w:rsidRPr="00A41DE0" w:rsidRDefault="003A6C3B" w:rsidP="003A6C3B">
      <w:pPr>
        <w:spacing w:line="252" w:lineRule="auto"/>
        <w:jc w:val="both"/>
        <w:rPr>
          <w:rFonts w:asciiTheme="minorHAnsi" w:hAnsiTheme="minorHAnsi"/>
          <w:b/>
        </w:rPr>
      </w:pPr>
    </w:p>
    <w:p w14:paraId="401E0B17"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b/>
        </w:rPr>
        <w:t>ÖĞRENME KANITLARI (DEĞERLENDİRME)</w:t>
      </w:r>
    </w:p>
    <w:p w14:paraId="5B9C4F77"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Çocuklar Yönünden Değerlendirme</w:t>
      </w:r>
    </w:p>
    <w:p w14:paraId="16A16778"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w:t>
      </w:r>
    </w:p>
    <w:p w14:paraId="490B14E6" w14:textId="77777777" w:rsidR="003A6C3B" w:rsidRPr="00A41DE0" w:rsidRDefault="003A6C3B" w:rsidP="003A6C3B">
      <w:pPr>
        <w:spacing w:line="252" w:lineRule="auto"/>
        <w:jc w:val="both"/>
        <w:rPr>
          <w:rFonts w:asciiTheme="minorHAnsi" w:hAnsiTheme="minorHAnsi"/>
        </w:rPr>
      </w:pPr>
    </w:p>
    <w:p w14:paraId="492D9F22" w14:textId="77777777" w:rsidR="003A6C3B" w:rsidRPr="00A41DE0" w:rsidRDefault="003A6C3B" w:rsidP="003A6C3B">
      <w:pPr>
        <w:spacing w:line="252" w:lineRule="auto"/>
        <w:jc w:val="both"/>
        <w:rPr>
          <w:rFonts w:asciiTheme="minorHAnsi" w:hAnsiTheme="minorHAnsi"/>
        </w:rPr>
      </w:pPr>
    </w:p>
    <w:p w14:paraId="763EC48C"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Program Yönünden Değerlendirme</w:t>
      </w:r>
    </w:p>
    <w:p w14:paraId="61072FF6" w14:textId="77777777" w:rsidR="003A6C3B" w:rsidRPr="00A41DE0" w:rsidRDefault="003A6C3B" w:rsidP="003A6C3B">
      <w:pPr>
        <w:spacing w:line="252" w:lineRule="auto"/>
        <w:jc w:val="both"/>
        <w:rPr>
          <w:rFonts w:asciiTheme="minorHAnsi" w:hAnsiTheme="minorHAnsi"/>
        </w:rPr>
      </w:pPr>
    </w:p>
    <w:p w14:paraId="6BC7C901" w14:textId="77777777" w:rsidR="003A6C3B" w:rsidRPr="00A41DE0" w:rsidRDefault="003A6C3B" w:rsidP="003A6C3B">
      <w:pPr>
        <w:spacing w:line="252" w:lineRule="auto"/>
        <w:jc w:val="both"/>
        <w:rPr>
          <w:rFonts w:asciiTheme="minorHAnsi" w:hAnsiTheme="minorHAnsi"/>
        </w:rPr>
      </w:pPr>
    </w:p>
    <w:p w14:paraId="6A7726FE" w14:textId="77777777" w:rsidR="003A6C3B" w:rsidRPr="00A41DE0" w:rsidRDefault="003A6C3B" w:rsidP="003A6C3B">
      <w:pPr>
        <w:spacing w:line="252" w:lineRule="auto"/>
        <w:jc w:val="both"/>
        <w:rPr>
          <w:rFonts w:asciiTheme="minorHAnsi" w:hAnsiTheme="minorHAnsi"/>
        </w:rPr>
      </w:pPr>
    </w:p>
    <w:p w14:paraId="781FD362"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Öğretmen Yönünden Değerlendirme</w:t>
      </w:r>
    </w:p>
    <w:p w14:paraId="77FD5321" w14:textId="77777777" w:rsidR="003A6C3B" w:rsidRPr="00A41DE0" w:rsidRDefault="003A6C3B" w:rsidP="003A6C3B">
      <w:pPr>
        <w:spacing w:line="252" w:lineRule="auto"/>
        <w:jc w:val="both"/>
        <w:rPr>
          <w:rFonts w:asciiTheme="minorHAnsi" w:hAnsiTheme="minorHAnsi"/>
        </w:rPr>
      </w:pPr>
    </w:p>
    <w:p w14:paraId="4C6B14FF" w14:textId="77777777" w:rsidR="003A6C3B" w:rsidRPr="00A41DE0" w:rsidRDefault="003A6C3B" w:rsidP="003A6C3B">
      <w:pPr>
        <w:spacing w:line="252" w:lineRule="auto"/>
        <w:jc w:val="both"/>
        <w:rPr>
          <w:rFonts w:asciiTheme="minorHAnsi" w:hAnsiTheme="minorHAnsi"/>
        </w:rPr>
      </w:pPr>
    </w:p>
    <w:p w14:paraId="431145CA" w14:textId="77777777" w:rsidR="003A6C3B" w:rsidRPr="00A41DE0" w:rsidRDefault="003A6C3B" w:rsidP="003A6C3B">
      <w:pPr>
        <w:spacing w:line="252" w:lineRule="auto"/>
        <w:jc w:val="both"/>
        <w:rPr>
          <w:rFonts w:asciiTheme="minorHAnsi" w:hAnsiTheme="minorHAnsi"/>
        </w:rPr>
      </w:pPr>
    </w:p>
    <w:p w14:paraId="08AF3758" w14:textId="77777777" w:rsidR="003A6C3B" w:rsidRPr="00A41DE0" w:rsidRDefault="003A6C3B" w:rsidP="003A6C3B">
      <w:pPr>
        <w:spacing w:line="252" w:lineRule="auto"/>
        <w:jc w:val="both"/>
        <w:rPr>
          <w:rFonts w:asciiTheme="minorHAnsi" w:hAnsiTheme="minorHAnsi"/>
        </w:rPr>
      </w:pPr>
    </w:p>
    <w:p w14:paraId="44EAE018" w14:textId="77777777" w:rsidR="003A6C3B" w:rsidRPr="00A41DE0" w:rsidRDefault="003A6C3B" w:rsidP="003A6C3B">
      <w:pPr>
        <w:spacing w:line="252" w:lineRule="auto"/>
        <w:jc w:val="both"/>
        <w:rPr>
          <w:rFonts w:asciiTheme="minorHAnsi" w:hAnsiTheme="minorHAnsi"/>
        </w:rPr>
      </w:pPr>
    </w:p>
    <w:p w14:paraId="01A3CA3F" w14:textId="77777777" w:rsidR="003A6C3B" w:rsidRPr="00A41DE0" w:rsidRDefault="003A6C3B" w:rsidP="003A6C3B">
      <w:pPr>
        <w:spacing w:line="252" w:lineRule="auto"/>
        <w:jc w:val="both"/>
        <w:rPr>
          <w:rFonts w:asciiTheme="minorHAnsi" w:hAnsiTheme="minorHAnsi"/>
        </w:rPr>
      </w:pPr>
    </w:p>
    <w:p w14:paraId="039277FB"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ÖĞRENME-ÖĞRETME YAŞANTILARI</w:t>
      </w:r>
    </w:p>
    <w:p w14:paraId="2511884A"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Öğrenme-Öğretme Uygulamaları</w:t>
      </w:r>
    </w:p>
    <w:p w14:paraId="2CA65562"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 xml:space="preserve">TÜRKÇE ALANI </w:t>
      </w:r>
    </w:p>
    <w:p w14:paraId="04266AA2" w14:textId="77777777" w:rsidR="003A6C3B" w:rsidRPr="00A41DE0" w:rsidRDefault="003A6C3B" w:rsidP="003A6C3B">
      <w:pPr>
        <w:spacing w:line="252" w:lineRule="auto"/>
        <w:rPr>
          <w:rFonts w:asciiTheme="minorHAnsi" w:hAnsiTheme="minorHAnsi"/>
        </w:rPr>
      </w:pPr>
      <w:r w:rsidRPr="00A41DE0">
        <w:rPr>
          <w:rFonts w:asciiTheme="minorHAnsi" w:hAnsiTheme="minorHAnsi"/>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A41DE0">
        <w:rPr>
          <w:rFonts w:asciiTheme="minorHAnsi" w:hAnsiTheme="minorHAnsi"/>
        </w:rPr>
        <w:t>alan  bilgilerden</w:t>
      </w:r>
      <w:proofErr w:type="gramEnd"/>
      <w:r w:rsidRPr="00A41DE0">
        <w:rPr>
          <w:rFonts w:asciiTheme="minorHAnsi" w:hAnsiTheme="minorHAnsi"/>
        </w:rPr>
        <w:t xml:space="preserve"> faydalanarak dinleme/izleme ya da görsel okuma metninin devamı hakkında fikrini söyler (TADB.2.c). Görsel okuma materyallerinde yer alan bilgiler ile günlük yaşamı arasında ilişki kurar (TAOB.2.a.). Görsellerde hareketle metinle ilgili tahminde bulunur (TAOB.2.b.) ve görsel okuma materyallerinde yer alan bilgiler ile günlük yaşamı arasında ilişki kurar (TAOB.2.c.). Yetişkin yönlendirmesiyle konuşacağı konuyu seçer (TAKB.1.a.). Konuşmaya başlamak için uygun zamanı bekler ve yetişkin yönlendirmesiyle bir konu hakkında konuşur (TAKB.1.b.). Kitabın temel unsurlarını bilir (TAEOB.5. a.).  Görsel semboller arasından yazıyı gösterir (TAEOB.1.a.).</w:t>
      </w:r>
    </w:p>
    <w:p w14:paraId="50D57266"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MATEMATİK ALANI</w:t>
      </w:r>
    </w:p>
    <w:p w14:paraId="27929553" w14:textId="77777777" w:rsidR="003A6C3B" w:rsidRPr="00A41DE0" w:rsidRDefault="003A6C3B" w:rsidP="003A6C3B">
      <w:pPr>
        <w:spacing w:line="252" w:lineRule="auto"/>
        <w:jc w:val="both"/>
        <w:rPr>
          <w:rFonts w:asciiTheme="minorHAnsi" w:hAnsiTheme="minorHAnsi"/>
        </w:rPr>
      </w:pPr>
      <w:r w:rsidRPr="00A41DE0">
        <w:rPr>
          <w:rFonts w:asciiTheme="minorHAnsi" w:hAnsiTheme="minorHAnsi"/>
        </w:rPr>
        <w:t xml:space="preserve">Matematiksel durumlara ilişkin eksik/fazla/uyumsuz olan parçaları söyler </w:t>
      </w:r>
      <w:r w:rsidRPr="00A41DE0">
        <w:rPr>
          <w:rFonts w:asciiTheme="minorHAnsi" w:hAnsiTheme="minorHAnsi"/>
          <w:b/>
        </w:rPr>
        <w:t>(</w:t>
      </w:r>
      <w:r w:rsidRPr="00A41DE0">
        <w:rPr>
          <w:rFonts w:asciiTheme="minorHAnsi" w:eastAsia="Helvetica Neue" w:hAnsiTheme="minorHAnsi"/>
          <w:b/>
          <w:bCs/>
          <w:color w:val="000000"/>
          <w:bdr w:val="none" w:sz="0" w:space="0" w:color="auto" w:frame="1"/>
          <w:lang w:eastAsia="tr-TR"/>
        </w:rPr>
        <w:t>MAB.5.a.).</w:t>
      </w:r>
      <w:r w:rsidRPr="00A41DE0">
        <w:rPr>
          <w:rFonts w:asciiTheme="minorHAnsi" w:eastAsia="Helvetica Neue" w:hAnsiTheme="minorHAnsi"/>
          <w:bCs/>
          <w:color w:val="000000"/>
          <w:bdr w:val="none" w:sz="0" w:space="0" w:color="auto" w:frame="1"/>
          <w:lang w:eastAsia="tr-TR"/>
        </w:rPr>
        <w:t xml:space="preserve"> </w:t>
      </w:r>
      <w:r w:rsidRPr="00A41DE0">
        <w:rPr>
          <w:rFonts w:asciiTheme="minorHAnsi" w:hAnsiTheme="minorHAnsi"/>
        </w:rPr>
        <w:t xml:space="preserve">Matematiksel problemlerin parçaları arasındaki ilişkileri açıklar </w:t>
      </w:r>
      <w:r w:rsidRPr="00A41DE0">
        <w:rPr>
          <w:rFonts w:asciiTheme="minorHAnsi" w:hAnsiTheme="minorHAnsi"/>
          <w:b/>
        </w:rPr>
        <w:t>(</w:t>
      </w:r>
      <w:r w:rsidRPr="00A41DE0">
        <w:rPr>
          <w:rFonts w:asciiTheme="minorHAnsi" w:eastAsia="Helvetica Neue" w:hAnsiTheme="minorHAnsi"/>
          <w:b/>
          <w:bCs/>
          <w:color w:val="000000"/>
          <w:bdr w:val="none" w:sz="0" w:space="0" w:color="auto" w:frame="1"/>
          <w:lang w:eastAsia="tr-TR"/>
        </w:rPr>
        <w:t>MAB.5.b.).</w:t>
      </w:r>
      <w:r w:rsidRPr="00A41DE0">
        <w:rPr>
          <w:rFonts w:asciiTheme="minorHAnsi" w:hAnsiTheme="minorHAnsi"/>
        </w:rPr>
        <w:t xml:space="preserve"> 4’e kadar nesneyi iki kişiye / kutuya paylaştırır </w:t>
      </w:r>
      <w:r w:rsidRPr="00A41DE0">
        <w:rPr>
          <w:rFonts w:asciiTheme="minorHAnsi" w:hAnsiTheme="minorHAnsi"/>
          <w:b/>
        </w:rPr>
        <w:t>(</w:t>
      </w:r>
      <w:r w:rsidRPr="00A41DE0">
        <w:rPr>
          <w:rFonts w:asciiTheme="minorHAnsi" w:eastAsia="Helvetica Neue" w:hAnsiTheme="minorHAnsi"/>
          <w:b/>
          <w:bCs/>
          <w:color w:val="000000"/>
          <w:bdr w:val="none" w:sz="0" w:space="0" w:color="auto" w:frame="1"/>
          <w:lang w:eastAsia="tr-TR"/>
        </w:rPr>
        <w:t>MAB.5.c.).</w:t>
      </w:r>
      <w:r w:rsidRPr="00A41DE0">
        <w:rPr>
          <w:rFonts w:asciiTheme="minorHAnsi" w:eastAsia="Helvetica Neue" w:hAnsiTheme="minorHAnsi"/>
          <w:bCs/>
          <w:color w:val="000000"/>
          <w:bdr w:val="none" w:sz="0" w:space="0" w:color="auto" w:frame="1"/>
          <w:lang w:eastAsia="tr-TR"/>
        </w:rPr>
        <w:t xml:space="preserve"> </w:t>
      </w:r>
      <w:r w:rsidRPr="00A41DE0">
        <w:rPr>
          <w:rFonts w:asciiTheme="minorHAnsi" w:hAnsiTheme="minorHAnsi"/>
        </w:rPr>
        <w:t xml:space="preserve">Matematiksel Problem sınıf içerisinden seçilebileceği gibi yarım bırakılan bir hikâye içerisinde, görseller üzerinde veya benzeri materyaller üzerinde de belirlenebilir. Araştırılabilecek problemlerin belirlenmesi sürecinde çocukların gelişim düzeyine göre öğretmen çocukları açık uçlu sorular sorarak yönlendirebilir </w:t>
      </w:r>
      <w:r w:rsidRPr="00A41DE0">
        <w:rPr>
          <w:rFonts w:asciiTheme="minorHAnsi" w:hAnsiTheme="minorHAnsi"/>
          <w:b/>
        </w:rPr>
        <w:t>(MAB.11.a.).</w:t>
      </w:r>
      <w:r w:rsidRPr="00A41DE0">
        <w:rPr>
          <w:rFonts w:asciiTheme="minorHAnsi" w:hAnsiTheme="minorHAnsi"/>
        </w:rPr>
        <w:t xml:space="preserve"> Veriler çocukların gelişimsel düzeyine bağlı olarak nesne/varlıkları toplama, resim yapma, görseller veya fotoğraflar üzerinde işaretleme, çentik ve benzeri semboller ile notlar alma gibi yöntemlerle kayıt edilebilir </w:t>
      </w:r>
      <w:r w:rsidRPr="00A41DE0">
        <w:rPr>
          <w:rFonts w:asciiTheme="minorHAnsi" w:hAnsiTheme="minorHAnsi"/>
          <w:b/>
        </w:rPr>
        <w:t xml:space="preserve">(MAB.11.b., MAB.12.a.). </w:t>
      </w:r>
      <w:r w:rsidRPr="00A41DE0">
        <w:rPr>
          <w:rFonts w:asciiTheme="minorHAnsi" w:hAnsiTheme="minorHAnsi"/>
        </w:rPr>
        <w:t xml:space="preserve">Analiz sonucunun sınıf içerisinde paylaşılması için paylaşım çemberi oluşturulabilir, etkinlik planlanabilir. Sonuçlar grup önünde sözel olarak söylenebilir, donuk imge, resim yapma, canlandırma ve benzeri yollarla ifade edilebilir. Bireysel veya küçük grup olarak farklı sonuçlara ulaşılması durumunda sergi kurulabilir </w:t>
      </w:r>
      <w:r w:rsidRPr="00A41DE0">
        <w:rPr>
          <w:rFonts w:asciiTheme="minorHAnsi" w:hAnsiTheme="minorHAnsi"/>
          <w:b/>
        </w:rPr>
        <w:t>(MAB.13.a.).</w:t>
      </w:r>
    </w:p>
    <w:p w14:paraId="3D77604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 xml:space="preserve">FEN ALANI </w:t>
      </w:r>
    </w:p>
    <w:p w14:paraId="27B55671"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 xml:space="preserve">Çocuklar nesnelerin şekil, ses, koku gibi betimsel ve ağır-hafif, uzun-kısa gibi fiziksel özelliklerini ifade edebilir </w:t>
      </w:r>
      <w:r w:rsidRPr="00A41DE0">
        <w:rPr>
          <w:rFonts w:asciiTheme="minorHAnsi" w:hAnsiTheme="minorHAnsi"/>
          <w:b/>
        </w:rPr>
        <w:t>(</w:t>
      </w:r>
      <w:proofErr w:type="gramStart"/>
      <w:r w:rsidRPr="00A41DE0">
        <w:rPr>
          <w:rFonts w:asciiTheme="minorHAnsi" w:hAnsiTheme="minorHAnsi"/>
          <w:b/>
        </w:rPr>
        <w:t>FAB.</w:t>
      </w:r>
      <w:proofErr w:type="gramEnd"/>
      <w:r w:rsidRPr="00A41DE0">
        <w:rPr>
          <w:rFonts w:asciiTheme="minorHAnsi" w:hAnsiTheme="minorHAnsi"/>
          <w:b/>
        </w:rPr>
        <w:t>1.a.).</w:t>
      </w:r>
      <w:r w:rsidRPr="00A41DE0">
        <w:rPr>
          <w:rFonts w:asciiTheme="minorHAnsi" w:hAnsiTheme="minorHAnsi"/>
        </w:rPr>
        <w:t xml:space="preserve">  Mevsimlerin ayırt edici özelliklerini söyler </w:t>
      </w:r>
      <w:r w:rsidRPr="00A41DE0">
        <w:rPr>
          <w:rFonts w:asciiTheme="minorHAnsi" w:hAnsiTheme="minorHAnsi"/>
          <w:b/>
        </w:rPr>
        <w:t>(</w:t>
      </w:r>
      <w:proofErr w:type="gramStart"/>
      <w:r w:rsidRPr="00A41DE0">
        <w:rPr>
          <w:rFonts w:asciiTheme="minorHAnsi" w:hAnsiTheme="minorHAnsi"/>
          <w:b/>
        </w:rPr>
        <w:t>FAB.</w:t>
      </w:r>
      <w:proofErr w:type="gramEnd"/>
      <w:r w:rsidRPr="00A41DE0">
        <w:rPr>
          <w:rFonts w:asciiTheme="minorHAnsi" w:hAnsiTheme="minorHAnsi"/>
          <w:b/>
        </w:rPr>
        <w:t>2.a.).</w:t>
      </w:r>
    </w:p>
    <w:p w14:paraId="72C1EDF0"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SOSYAL ALANI</w:t>
      </w:r>
    </w:p>
    <w:p w14:paraId="14D1F592"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A41DE0">
        <w:rPr>
          <w:rFonts w:asciiTheme="minorHAnsi" w:hAnsiTheme="minorHAnsi"/>
          <w:b/>
        </w:rPr>
        <w:t>(SAB.1.a.). Y</w:t>
      </w:r>
      <w:r w:rsidRPr="00A41DE0">
        <w:rPr>
          <w:rFonts w:asciiTheme="minorHAnsi" w:hAnsiTheme="minorHAnsi"/>
        </w:rPr>
        <w:t xml:space="preserve">akın çevresinde yardımlaşma gerektiren durumlara yönelik kendisinin ne yapabileceğini söyler </w:t>
      </w:r>
      <w:r w:rsidRPr="00A41DE0">
        <w:rPr>
          <w:rFonts w:asciiTheme="minorHAnsi" w:hAnsiTheme="minorHAnsi"/>
          <w:b/>
        </w:rPr>
        <w:t xml:space="preserve">(SAB.4.a.).  </w:t>
      </w:r>
      <w:r w:rsidRPr="00A41DE0">
        <w:rPr>
          <w:rFonts w:asciiTheme="minorHAnsi" w:hAnsiTheme="minorHAnsi"/>
        </w:rPr>
        <w:t xml:space="preserve">Çocuklar yapılan etkinliklerle </w:t>
      </w:r>
      <w:proofErr w:type="gramStart"/>
      <w:r w:rsidRPr="00A41DE0">
        <w:rPr>
          <w:rFonts w:asciiTheme="minorHAnsi" w:hAnsiTheme="minorHAnsi"/>
        </w:rPr>
        <w:t>mekanda</w:t>
      </w:r>
      <w:proofErr w:type="gramEnd"/>
      <w:r w:rsidRPr="00A41DE0">
        <w:rPr>
          <w:rFonts w:asciiTheme="minorHAnsi" w:hAnsiTheme="minorHAnsi"/>
        </w:rPr>
        <w:t xml:space="preserve"> konum kavramını öğrenir</w:t>
      </w:r>
      <w:r w:rsidRPr="00A41DE0">
        <w:rPr>
          <w:rFonts w:asciiTheme="minorHAnsi" w:hAnsiTheme="minorHAnsi"/>
          <w:b/>
        </w:rPr>
        <w:t xml:space="preserve"> (SAB.6.a.). </w:t>
      </w:r>
      <w:r w:rsidRPr="00A41DE0">
        <w:rPr>
          <w:rFonts w:asciiTheme="minorHAnsi" w:hAnsiTheme="minorHAnsi"/>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 (</w:t>
      </w:r>
      <w:r w:rsidRPr="00A41DE0">
        <w:rPr>
          <w:rFonts w:asciiTheme="minorHAnsi" w:hAnsiTheme="minorHAnsi"/>
          <w:b/>
        </w:rPr>
        <w:t xml:space="preserve">SAB.7.b.). </w:t>
      </w:r>
      <w:r w:rsidRPr="00A41DE0">
        <w:rPr>
          <w:rFonts w:asciiTheme="minorHAnsi" w:hAnsiTheme="minorHAnsi"/>
        </w:rPr>
        <w:t>Ailesi ve yakın çevresindeki kişilerin mesleklerini söyler</w:t>
      </w:r>
      <w:r w:rsidRPr="00A41DE0">
        <w:rPr>
          <w:rFonts w:asciiTheme="minorHAnsi" w:hAnsiTheme="minorHAnsi"/>
          <w:b/>
        </w:rPr>
        <w:t xml:space="preserve"> (SAB.8.a.). </w:t>
      </w:r>
      <w:r w:rsidRPr="00A41DE0">
        <w:rPr>
          <w:rFonts w:asciiTheme="minorHAnsi" w:hAnsiTheme="minorHAnsi"/>
        </w:rPr>
        <w:t xml:space="preserve">Alışveriş içerikli geçici merkezlerin </w:t>
      </w:r>
      <w:r w:rsidRPr="00A41DE0">
        <w:rPr>
          <w:rFonts w:asciiTheme="minorHAnsi" w:hAnsiTheme="minorHAnsi"/>
        </w:rPr>
        <w:lastRenderedPageBreak/>
        <w:t xml:space="preserve">oluşturulması ve bu merkezlerde gerçekleştirilecek etkinlikler planlanarak paranın kullanım alanları, ürün fiyatları ve satın alma unsurları hakkında bilgi sahibi olmaları desteklenebilir </w:t>
      </w:r>
      <w:r w:rsidRPr="00A41DE0">
        <w:rPr>
          <w:rFonts w:asciiTheme="minorHAnsi" w:hAnsiTheme="minorHAnsi"/>
          <w:b/>
        </w:rPr>
        <w:t>(SAB.8.b.).</w:t>
      </w:r>
    </w:p>
    <w:p w14:paraId="55C68C5F"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HAREKET VE SAĞLIK ALANI</w:t>
      </w:r>
    </w:p>
    <w:p w14:paraId="3D040A6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 xml:space="preserve">Elleri iki kere göğse vurarak, elleri bacaklara vurarak </w:t>
      </w:r>
      <w:proofErr w:type="spellStart"/>
      <w:r w:rsidRPr="00A41DE0">
        <w:rPr>
          <w:rFonts w:asciiTheme="minorHAnsi" w:hAnsiTheme="minorHAnsi"/>
        </w:rPr>
        <w:t>ritm</w:t>
      </w:r>
      <w:proofErr w:type="spellEnd"/>
      <w:r w:rsidRPr="00A41DE0">
        <w:rPr>
          <w:rFonts w:asciiTheme="minorHAnsi" w:hAnsiTheme="minorHAnsi"/>
        </w:rPr>
        <w:t xml:space="preserve"> tutulabilir ya da verilen ritme ayak uydurulabilir. Müzik eşliğinde ya da vurmalı çalgılar kullanılarak da ritim çalışmaları yapılabilir (</w:t>
      </w:r>
      <w:r w:rsidRPr="00A41DE0">
        <w:rPr>
          <w:rFonts w:asciiTheme="minorHAnsi" w:hAnsiTheme="minorHAnsi"/>
          <w:b/>
        </w:rPr>
        <w:t>HSAB.3.a.).</w:t>
      </w:r>
      <w:r w:rsidRPr="00A41DE0">
        <w:rPr>
          <w:rFonts w:asciiTheme="minorHAnsi" w:hAnsiTheme="minorHAnsi"/>
        </w:rPr>
        <w:t xml:space="preserve">  Müzik eşliğinde gösterilen dans hareketi ya da hareketlerinin çocuklar tarafından aynı şekilde yapılması olarak da ifade edilebilir. Kurdele, balon gibi farklı materyaller kullanılarak çocukların dans hareketlerini gerçekleştirmeleri de beklenebilir </w:t>
      </w:r>
      <w:r w:rsidRPr="00A41DE0">
        <w:rPr>
          <w:rFonts w:asciiTheme="minorHAnsi" w:hAnsiTheme="minorHAnsi"/>
          <w:b/>
        </w:rPr>
        <w:t>(HSAB.3.b.).</w:t>
      </w:r>
      <w:r w:rsidRPr="00A41DE0">
        <w:rPr>
          <w:rFonts w:asciiTheme="minorHAnsi" w:hAnsiTheme="minorHAnsi"/>
        </w:rPr>
        <w:t xml:space="preserve"> Kurdele, balon, şapka gibi farklı materyaller kullanarak da dans etmeleri beklenebilir </w:t>
      </w:r>
      <w:r w:rsidRPr="00A41DE0">
        <w:rPr>
          <w:rFonts w:asciiTheme="minorHAnsi" w:hAnsiTheme="minorHAnsi"/>
          <w:b/>
        </w:rPr>
        <w:t xml:space="preserve">(HSAB.3.c.). </w:t>
      </w:r>
      <w:r w:rsidRPr="00A41DE0">
        <w:rPr>
          <w:rFonts w:asciiTheme="minorHAnsi" w:hAnsiTheme="minorHAnsi"/>
        </w:rPr>
        <w:t xml:space="preserve">Bedenlerinin hangi nesnenin önünde, arkasında vb. olduğunu söylemesi beklenir </w:t>
      </w:r>
      <w:r w:rsidRPr="00A41DE0">
        <w:rPr>
          <w:rFonts w:asciiTheme="minorHAnsi" w:hAnsiTheme="minorHAnsi"/>
          <w:b/>
        </w:rPr>
        <w:t>(HSAB.5.a.).</w:t>
      </w:r>
      <w:r w:rsidRPr="00A41DE0">
        <w:rPr>
          <w:rFonts w:asciiTheme="minorHAnsi" w:hAnsiTheme="minorHAnsi"/>
        </w:rPr>
        <w:t xml:space="preserve"> Çocuğun sınıf içerisinde genel alanı ve genel alanda bulunan nesne, varlık vb. anlaması ve kendi kişisel alanını buna göre açıklayabilmesi beklenir </w:t>
      </w:r>
      <w:r w:rsidRPr="00A41DE0">
        <w:rPr>
          <w:rFonts w:asciiTheme="minorHAnsi" w:hAnsiTheme="minorHAnsi"/>
          <w:b/>
        </w:rPr>
        <w:t xml:space="preserve">(HSAB.5.b.). </w:t>
      </w:r>
      <w:proofErr w:type="spellStart"/>
      <w:r w:rsidRPr="00A41DE0">
        <w:rPr>
          <w:rFonts w:asciiTheme="minorHAnsi" w:hAnsiTheme="minorHAnsi"/>
        </w:rPr>
        <w:t>Hulohop</w:t>
      </w:r>
      <w:proofErr w:type="spellEnd"/>
      <w:r w:rsidRPr="00A41DE0">
        <w:rPr>
          <w:rFonts w:asciiTheme="minorHAnsi" w:hAnsiTheme="minorHAnsi"/>
        </w:rPr>
        <w:t xml:space="preserve"> gibi bir nesne ile olabileceği gibi çocuğun kollarını açarak hareket etmesi şeklinde de düzenlenebilir </w:t>
      </w:r>
      <w:r w:rsidRPr="00A41DE0">
        <w:rPr>
          <w:rFonts w:asciiTheme="minorHAnsi" w:hAnsiTheme="minorHAnsi"/>
          <w:b/>
        </w:rPr>
        <w:t>(HSAB.5.c.).</w:t>
      </w:r>
      <w:r w:rsidRPr="00A41DE0">
        <w:rPr>
          <w:rFonts w:asciiTheme="minorHAnsi" w:hAnsiTheme="minorHAnsi"/>
        </w:rPr>
        <w:t xml:space="preserve"> 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A41DE0">
        <w:rPr>
          <w:rFonts w:asciiTheme="minorHAnsi" w:hAnsiTheme="minorHAnsi"/>
          <w:b/>
        </w:rPr>
        <w:t xml:space="preserve">HSAB.11.a.). </w:t>
      </w:r>
      <w:r w:rsidRPr="00A41DE0">
        <w:rPr>
          <w:rFonts w:asciiTheme="minorHAnsi" w:hAnsiTheme="minorHAnsi"/>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Pr="00A41DE0">
        <w:rPr>
          <w:rFonts w:asciiTheme="minorHAnsi" w:hAnsiTheme="minorHAnsi"/>
          <w:b/>
        </w:rPr>
        <w:t xml:space="preserve">(HSAB.11.b.). </w:t>
      </w:r>
      <w:r w:rsidRPr="00A41DE0">
        <w:rPr>
          <w:rFonts w:asciiTheme="minorHAnsi" w:hAnsiTheme="minorHAnsi"/>
        </w:rPr>
        <w:t xml:space="preserve">İki çocuk oyun oynarken de liderliği deneyimlemeleri için yönlendirmeler yapılabilir. Örneğin, robot ve robotu yöneten mühendisi oynuyorlarsa, rol değişimi için desteklenebilirler </w:t>
      </w:r>
      <w:r w:rsidRPr="00A41DE0">
        <w:rPr>
          <w:rFonts w:asciiTheme="minorHAnsi" w:hAnsiTheme="minorHAnsi"/>
          <w:b/>
        </w:rPr>
        <w:t>(HSAB.12.a.).</w:t>
      </w:r>
      <w:r w:rsidRPr="00A41DE0">
        <w:rPr>
          <w:rFonts w:asciiTheme="minorHAnsi" w:hAnsiTheme="minorHAnsi"/>
        </w:rPr>
        <w:t xml:space="preserve"> Alınan kararlar çocuk tarafından, grupça ya da doğrudan öğretmen tarafından belirlenebilir. Çocuk lider olarak oyun içerisinde uygulanması gereken kuralları kendi belirleyebilir </w:t>
      </w:r>
      <w:r w:rsidRPr="00A41DE0">
        <w:rPr>
          <w:rFonts w:asciiTheme="minorHAnsi" w:hAnsiTheme="minorHAnsi"/>
          <w:b/>
        </w:rPr>
        <w:t>(HSAB.12.a.).</w:t>
      </w:r>
    </w:p>
    <w:p w14:paraId="5F0FEEDA"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 xml:space="preserve">SANAT ALANI </w:t>
      </w:r>
    </w:p>
    <w:p w14:paraId="014B0E72"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A41DE0">
        <w:rPr>
          <w:rFonts w:asciiTheme="minorHAnsi" w:hAnsiTheme="minorHAnsi"/>
          <w:b/>
        </w:rPr>
        <w:t>(SNAB.4.a.).</w:t>
      </w:r>
      <w:r w:rsidRPr="00A41DE0">
        <w:rPr>
          <w:rFonts w:asciiTheme="minorHAnsi" w:hAnsiTheme="minorHAnsi"/>
        </w:rPr>
        <w:t xml:space="preserve"> Yaratıcılığını geliştirecek bireysel veya grup sanat etkinliklerinde aktif rol alır </w:t>
      </w:r>
      <w:r w:rsidRPr="00A41DE0">
        <w:rPr>
          <w:rFonts w:asciiTheme="minorHAnsi" w:hAnsiTheme="minorHAnsi"/>
          <w:b/>
        </w:rPr>
        <w:t xml:space="preserve">(SNAB.4.b.). </w:t>
      </w:r>
      <w:r w:rsidRPr="00A41DE0">
        <w:rPr>
          <w:rFonts w:asciiTheme="minorHAnsi" w:hAnsiTheme="minorHAnsi"/>
        </w:rPr>
        <w:t xml:space="preserve">Çocukların heykellerini bağımsız olarak kendi tarzlarında yaparak yaratıcı ürünler çıkarması sağlanır </w:t>
      </w:r>
      <w:r w:rsidRPr="00A41DE0">
        <w:rPr>
          <w:rFonts w:asciiTheme="minorHAnsi" w:hAnsiTheme="minorHAnsi"/>
          <w:b/>
        </w:rPr>
        <w:t>(SNAB.4.c., SNAB.4.ç.).</w:t>
      </w:r>
    </w:p>
    <w:p w14:paraId="3775D872"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MÜZİK ALANI</w:t>
      </w:r>
    </w:p>
    <w:p w14:paraId="3EFD6DA0"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rPr>
        <w:t xml:space="preserve">Doğadan duyduğu rüzgâr, yağmur, hayvan vb. doğal sesler, çevresinde duyduğu konuşma, taşıt vb. sesleri, nesnelerden duyduğu yapay sesler dinletilir ve bu seslerin kaynağını göstermesi sağlanır </w:t>
      </w:r>
      <w:r w:rsidRPr="00A41DE0">
        <w:rPr>
          <w:rFonts w:asciiTheme="minorHAnsi" w:hAnsiTheme="minorHAnsi"/>
          <w:b/>
        </w:rPr>
        <w:t>(MDB.3.a.).</w:t>
      </w:r>
      <w:r w:rsidRPr="00A41DE0">
        <w:rPr>
          <w:rFonts w:asciiTheme="minorHAnsi" w:hAnsiTheme="minorHAnsi"/>
        </w:rPr>
        <w:t xml:space="preserve"> Bu sesleri beden hareketleri, pozlar, çeşitli materyalleri kullanarak duydukları seslere ilişkin duygu ve düşüncelerini farklı yollarla ifade etmeleri istenebilir </w:t>
      </w:r>
      <w:r w:rsidRPr="00A41DE0">
        <w:rPr>
          <w:rFonts w:asciiTheme="minorHAnsi" w:hAnsiTheme="minorHAnsi"/>
          <w:b/>
        </w:rPr>
        <w:t xml:space="preserve">(MDB.3.b.).  </w:t>
      </w:r>
      <w:r w:rsidRPr="00A41DE0">
        <w:rPr>
          <w:rFonts w:asciiTheme="minorHAnsi" w:hAnsiTheme="minorHAnsi"/>
        </w:rPr>
        <w:t xml:space="preserve">Doğadan/çevreden/nesnelerden duyduğu seslere dair duygu ve düşüncelerini ifade eder </w:t>
      </w:r>
      <w:r w:rsidRPr="00A41DE0">
        <w:rPr>
          <w:rFonts w:asciiTheme="minorHAnsi" w:hAnsiTheme="minorHAnsi"/>
          <w:b/>
        </w:rPr>
        <w:t>(MSB.1.a.)</w:t>
      </w:r>
      <w:r w:rsidRPr="00A41DE0">
        <w:rPr>
          <w:rFonts w:asciiTheme="minorHAnsi" w:hAnsiTheme="minorHAnsi"/>
        </w:rPr>
        <w:t xml:space="preserve"> ve bu sesleri taklit etmesi istenebilir </w:t>
      </w:r>
      <w:r w:rsidRPr="00A41DE0">
        <w:rPr>
          <w:rFonts w:asciiTheme="minorHAnsi" w:hAnsiTheme="minorHAnsi"/>
          <w:b/>
        </w:rPr>
        <w:t xml:space="preserve">(MAB.1.b.). </w:t>
      </w:r>
      <w:r w:rsidRPr="00A41DE0">
        <w:rPr>
          <w:rFonts w:asciiTheme="minorHAnsi" w:hAnsiTheme="minorHAnsi"/>
        </w:rPr>
        <w:t>Artık materyallerden yapılmış çalgı/</w:t>
      </w:r>
      <w:proofErr w:type="spellStart"/>
      <w:r w:rsidRPr="00A41DE0">
        <w:rPr>
          <w:rFonts w:asciiTheme="minorHAnsi" w:hAnsiTheme="minorHAnsi"/>
        </w:rPr>
        <w:t>Orff</w:t>
      </w:r>
      <w:proofErr w:type="spellEnd"/>
      <w:r w:rsidRPr="00A41DE0">
        <w:rPr>
          <w:rFonts w:asciiTheme="minorHAnsi" w:hAnsiTheme="minorHAnsi"/>
        </w:rPr>
        <w:t xml:space="preserve"> çalgıları ile doğadan duyduğu rüzgâr, yağmur, hayvan vb. doğal sesleri, çevresinde duyduğu konuşma, taşıt vb. sesleri, nesnelerden duyduğu yapay seslere benzer sesler üretmesi, bu sesleri taklit etmesi sağlanır </w:t>
      </w:r>
      <w:r w:rsidRPr="00A41DE0">
        <w:rPr>
          <w:rFonts w:asciiTheme="minorHAnsi" w:hAnsiTheme="minorHAnsi"/>
          <w:b/>
        </w:rPr>
        <w:t>(MÇB.1.a.).</w:t>
      </w:r>
      <w:r w:rsidRPr="00A41DE0">
        <w:rPr>
          <w:rFonts w:asciiTheme="minorHAnsi" w:hAnsiTheme="minorHAnsi"/>
        </w:rPr>
        <w:t xml:space="preserve">  Bu sesleri beden hareketleri, pozlar, çeşitli materyalleri kullanarak duydukları seslere ilişkin duygu ve düşüncelerini farklı yollarla ifade etmeleri istenebilir </w:t>
      </w:r>
      <w:r w:rsidRPr="00A41DE0">
        <w:rPr>
          <w:rFonts w:asciiTheme="minorHAnsi" w:hAnsiTheme="minorHAnsi"/>
          <w:b/>
        </w:rPr>
        <w:t>(MÇB.1.b.).</w:t>
      </w:r>
    </w:p>
    <w:p w14:paraId="1B635AC2"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FARKLILAŞTIRMA</w:t>
      </w:r>
    </w:p>
    <w:p w14:paraId="4D9D90D4"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lastRenderedPageBreak/>
        <w:t>Zenginleştirme</w:t>
      </w:r>
    </w:p>
    <w:p w14:paraId="30C9F261"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E643327" w14:textId="77777777" w:rsidR="003A6C3B" w:rsidRPr="00A41DE0" w:rsidRDefault="003A6C3B" w:rsidP="003A6C3B">
      <w:pPr>
        <w:spacing w:line="276" w:lineRule="auto"/>
        <w:jc w:val="both"/>
        <w:rPr>
          <w:rFonts w:asciiTheme="minorHAnsi" w:hAnsiTheme="minorHAnsi"/>
          <w:b/>
        </w:rPr>
      </w:pPr>
      <w:r w:rsidRPr="00A41DE0">
        <w:rPr>
          <w:rFonts w:asciiTheme="minorHAnsi" w:hAnsiTheme="minorHAnsi"/>
          <w:b/>
        </w:rPr>
        <w:t>Destekleme</w:t>
      </w:r>
    </w:p>
    <w:p w14:paraId="750B36AE" w14:textId="77777777" w:rsidR="003A6C3B" w:rsidRPr="00A41DE0" w:rsidRDefault="003A6C3B" w:rsidP="003A6C3B">
      <w:pPr>
        <w:spacing w:line="276" w:lineRule="auto"/>
        <w:jc w:val="both"/>
        <w:rPr>
          <w:rFonts w:asciiTheme="minorHAnsi" w:hAnsiTheme="minorHAnsi"/>
        </w:rPr>
      </w:pPr>
      <w:r w:rsidRPr="00A41DE0">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A3DB768" w14:textId="77777777" w:rsidR="003A6C3B" w:rsidRPr="00A41DE0" w:rsidRDefault="003A6C3B" w:rsidP="003A6C3B">
      <w:pPr>
        <w:spacing w:line="252" w:lineRule="auto"/>
        <w:jc w:val="both"/>
        <w:rPr>
          <w:rFonts w:asciiTheme="minorHAnsi" w:hAnsiTheme="minorHAnsi"/>
          <w:b/>
        </w:rPr>
      </w:pPr>
      <w:r w:rsidRPr="00A41DE0">
        <w:rPr>
          <w:rFonts w:asciiTheme="minorHAnsi" w:hAnsiTheme="minorHAnsi"/>
          <w:b/>
        </w:rPr>
        <w:t>AİLE VE TOPLUM KATILIMI</w:t>
      </w:r>
    </w:p>
    <w:p w14:paraId="3CB1F6E9" w14:textId="77777777" w:rsidR="003A6C3B" w:rsidRPr="00A41DE0" w:rsidRDefault="003A6C3B" w:rsidP="003A6C3B">
      <w:pPr>
        <w:spacing w:line="276" w:lineRule="auto"/>
        <w:rPr>
          <w:rFonts w:asciiTheme="minorHAnsi" w:hAnsiTheme="minorHAnsi"/>
        </w:rPr>
      </w:pPr>
      <w:r w:rsidRPr="00A41DE0">
        <w:rPr>
          <w:rFonts w:asciiTheme="minorHAnsi" w:hAnsiTheme="minorHAnsi"/>
          <w:color w:val="444444"/>
          <w:shd w:val="clear" w:color="auto" w:fill="FFFFFF"/>
        </w:rPr>
        <w:t>Ailelere </w:t>
      </w:r>
      <w:r w:rsidRPr="00E3607A">
        <w:rPr>
          <w:rFonts w:asciiTheme="minorHAnsi" w:hAnsiTheme="minorHAnsi"/>
          <w:b/>
          <w:bCs/>
          <w:color w:val="444444"/>
          <w:shd w:val="clear" w:color="auto" w:fill="FFFFFF"/>
        </w:rPr>
        <w:t>“haber mektubu” </w:t>
      </w:r>
      <w:r w:rsidRPr="00A41DE0">
        <w:rPr>
          <w:rFonts w:asciiTheme="minorHAnsi" w:hAnsiTheme="minorHAnsi"/>
          <w:color w:val="444444"/>
          <w:shd w:val="clear" w:color="auto" w:fill="FFFFFF"/>
        </w:rPr>
        <w:t>veya </w:t>
      </w:r>
      <w:r w:rsidRPr="00E3607A">
        <w:rPr>
          <w:rFonts w:asciiTheme="minorHAnsi" w:hAnsiTheme="minorHAnsi"/>
          <w:b/>
          <w:bCs/>
          <w:color w:val="444444"/>
          <w:shd w:val="clear" w:color="auto" w:fill="FFFFFF"/>
        </w:rPr>
        <w:t>“internet temelli uygulamalar”</w:t>
      </w:r>
      <w:r w:rsidRPr="00A41DE0">
        <w:rPr>
          <w:rFonts w:asciiTheme="minorHAnsi" w:hAnsiTheme="minorHAnsi"/>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A41DE0">
        <w:rPr>
          <w:rFonts w:asciiTheme="minorHAnsi" w:hAnsiTheme="minorHAnsi"/>
          <w:color w:val="444444"/>
          <w:shd w:val="clear" w:color="auto" w:fill="FFFFFF"/>
        </w:rPr>
        <w:t>verilir.Aileleri</w:t>
      </w:r>
      <w:proofErr w:type="spellEnd"/>
      <w:proofErr w:type="gramEnd"/>
      <w:r w:rsidRPr="00A41DE0">
        <w:rPr>
          <w:rFonts w:asciiTheme="minorHAnsi" w:hAnsiTheme="minorHAnsi"/>
          <w:color w:val="444444"/>
          <w:shd w:val="clear" w:color="auto" w:fill="FFFFFF"/>
        </w:rPr>
        <w:t xml:space="preserve"> </w:t>
      </w:r>
      <w:proofErr w:type="gramStart"/>
      <w:r w:rsidRPr="00A41DE0">
        <w:rPr>
          <w:rFonts w:asciiTheme="minorHAnsi" w:hAnsiTheme="minorHAnsi"/>
          <w:color w:val="444444"/>
          <w:shd w:val="clear" w:color="auto" w:fill="FFFFFF"/>
        </w:rPr>
        <w:t>çocuğun  gelişimi</w:t>
      </w:r>
      <w:proofErr w:type="gramEnd"/>
      <w:r w:rsidRPr="00A41DE0">
        <w:rPr>
          <w:rFonts w:asciiTheme="minorHAnsi" w:hAnsiTheme="minorHAnsi"/>
          <w:color w:val="444444"/>
          <w:shd w:val="clear" w:color="auto" w:fill="FFFFFF"/>
        </w:rPr>
        <w:t xml:space="preserve"> ve eğitim programı konusunda bilgilendirmek için düzenli olarak</w:t>
      </w:r>
      <w:r w:rsidRPr="00E3607A">
        <w:rPr>
          <w:rFonts w:asciiTheme="minorHAnsi" w:hAnsiTheme="minorHAnsi"/>
          <w:b/>
          <w:bCs/>
          <w:color w:val="444444"/>
          <w:shd w:val="clear" w:color="auto" w:fill="FFFFFF"/>
        </w:rPr>
        <w:t> “bülten”</w:t>
      </w:r>
      <w:r w:rsidRPr="00A41DE0">
        <w:rPr>
          <w:rFonts w:asciiTheme="minorHAnsi" w:hAnsiTheme="minorHAnsi"/>
          <w:color w:val="444444"/>
          <w:shd w:val="clear" w:color="auto" w:fill="FFFFFF"/>
        </w:rPr>
        <w:t> hazırlanır. Sınıfta yapılan tüm çalışmalar çocuklarla değerlendirilerek seçilir ve </w:t>
      </w:r>
      <w:r w:rsidRPr="00E3607A">
        <w:rPr>
          <w:rFonts w:asciiTheme="minorHAnsi" w:hAnsiTheme="minorHAnsi"/>
          <w:b/>
          <w:bCs/>
          <w:color w:val="444444"/>
          <w:shd w:val="clear" w:color="auto" w:fill="FFFFFF"/>
        </w:rPr>
        <w:t>“portfolyo dosyasına”</w:t>
      </w:r>
      <w:r w:rsidRPr="00A41DE0">
        <w:rPr>
          <w:rFonts w:asciiTheme="minorHAnsi" w:hAnsiTheme="minorHAnsi"/>
          <w:color w:val="444444"/>
          <w:shd w:val="clear" w:color="auto" w:fill="FFFFFF"/>
        </w:rPr>
        <w:t xml:space="preserve"> konmaya </w:t>
      </w:r>
      <w:proofErr w:type="gramStart"/>
      <w:r w:rsidRPr="00A41DE0">
        <w:rPr>
          <w:rFonts w:asciiTheme="minorHAnsi" w:hAnsiTheme="minorHAnsi"/>
          <w:color w:val="444444"/>
          <w:shd w:val="clear" w:color="auto" w:fill="FFFFFF"/>
        </w:rPr>
        <w:t>devam  edilir</w:t>
      </w:r>
      <w:proofErr w:type="gramEnd"/>
      <w:r w:rsidRPr="00A41DE0">
        <w:rPr>
          <w:rFonts w:asciiTheme="minorHAnsi" w:hAnsiTheme="minorHAnsi"/>
          <w:color w:val="444444"/>
          <w:shd w:val="clear" w:color="auto" w:fill="FFFFFF"/>
        </w:rPr>
        <w:t>. Grup toplantısında ev ziyaretleri hakkında bilgi verdikten ve ailelerle bireysel görüşmeler tamamlandıktan sonra </w:t>
      </w:r>
      <w:r w:rsidRPr="00E3607A">
        <w:rPr>
          <w:rFonts w:asciiTheme="minorHAnsi" w:hAnsiTheme="minorHAnsi"/>
          <w:b/>
          <w:bCs/>
          <w:color w:val="444444"/>
          <w:shd w:val="clear" w:color="auto" w:fill="FFFFFF"/>
        </w:rPr>
        <w:t>“ev ziyaretleri”</w:t>
      </w:r>
      <w:r w:rsidRPr="00A41DE0">
        <w:rPr>
          <w:rFonts w:asciiTheme="minorHAnsi" w:hAnsiTheme="minorHAnsi"/>
          <w:color w:val="444444"/>
          <w:shd w:val="clear" w:color="auto" w:fill="FFFFFF"/>
        </w:rPr>
        <w:t xml:space="preserve"> planlanmalıdır. Yapılan plan doğrultusunda ev ziyaretleri </w:t>
      </w:r>
      <w:proofErr w:type="gramStart"/>
      <w:r w:rsidRPr="00A41DE0">
        <w:rPr>
          <w:rFonts w:asciiTheme="minorHAnsi" w:hAnsiTheme="minorHAnsi"/>
          <w:color w:val="444444"/>
          <w:shd w:val="clear" w:color="auto" w:fill="FFFFFF"/>
        </w:rPr>
        <w:t>yapılmaya  başlanılır</w:t>
      </w:r>
      <w:proofErr w:type="gramEnd"/>
      <w:r w:rsidRPr="00A41DE0">
        <w:rPr>
          <w:rFonts w:asciiTheme="minorHAnsi" w:hAnsiTheme="minorHAnsi"/>
          <w:color w:val="444444"/>
          <w:shd w:val="clear" w:color="auto" w:fill="FFFFFF"/>
        </w:rPr>
        <w:t>. Ailelerin ihtiyaçları doğrultusunda uzman kişiler okula davet edilerek </w:t>
      </w:r>
      <w:r w:rsidRPr="00E3607A">
        <w:rPr>
          <w:rFonts w:asciiTheme="minorHAnsi" w:hAnsiTheme="minorHAnsi"/>
          <w:b/>
          <w:bCs/>
          <w:color w:val="444444"/>
          <w:shd w:val="clear" w:color="auto" w:fill="FFFFFF"/>
        </w:rPr>
        <w:t>“konferans”</w:t>
      </w:r>
      <w:r w:rsidRPr="00A41DE0">
        <w:rPr>
          <w:rFonts w:asciiTheme="minorHAnsi" w:hAnsiTheme="minorHAnsi"/>
          <w:color w:val="444444"/>
          <w:shd w:val="clear" w:color="auto" w:fill="FFFFFF"/>
        </w:rPr>
        <w:t> düzenlenir.</w:t>
      </w:r>
      <w:r w:rsidRPr="00E3607A">
        <w:rPr>
          <w:rFonts w:asciiTheme="minorHAnsi" w:hAnsiTheme="minorHAnsi"/>
          <w:b/>
          <w:bCs/>
          <w:color w:val="444444"/>
          <w:shd w:val="clear" w:color="auto" w:fill="FFFFFF"/>
        </w:rPr>
        <w:t> “Toplum katılımı”</w:t>
      </w:r>
      <w:r w:rsidRPr="00A41DE0">
        <w:rPr>
          <w:rFonts w:asciiTheme="minorHAnsi" w:hAnsiTheme="minorHAnsi"/>
          <w:color w:val="444444"/>
          <w:shd w:val="clear" w:color="auto" w:fill="FFFFFF"/>
        </w:rPr>
        <w:t xml:space="preserve"> amacıyla okulun yakın çevresinde bulunan iş yerleri ile iş birliği içinde </w:t>
      </w:r>
      <w:proofErr w:type="gramStart"/>
      <w:r w:rsidRPr="00A41DE0">
        <w:rPr>
          <w:rFonts w:asciiTheme="minorHAnsi" w:hAnsiTheme="minorHAnsi"/>
          <w:color w:val="444444"/>
          <w:shd w:val="clear" w:color="auto" w:fill="FFFFFF"/>
        </w:rPr>
        <w:t>deprem  farkındalığı</w:t>
      </w:r>
      <w:proofErr w:type="gramEnd"/>
      <w:r w:rsidRPr="00A41DE0">
        <w:rPr>
          <w:rFonts w:asciiTheme="minorHAnsi" w:hAnsiTheme="minorHAnsi"/>
          <w:color w:val="444444"/>
          <w:shd w:val="clear" w:color="auto" w:fill="FFFFFF"/>
        </w:rPr>
        <w:t xml:space="preserve"> konusunda çalışmalar yapılır. Çocuklar ve aileleriyle birlikte yağ, pil gibi geri dönüşüm malzemeleri toplanarak malzemeler ilgili kuruluşlara teslim edilir. </w:t>
      </w:r>
      <w:r w:rsidRPr="00E3607A">
        <w:rPr>
          <w:rFonts w:asciiTheme="minorHAnsi" w:hAnsiTheme="minorHAnsi"/>
          <w:b/>
          <w:bCs/>
          <w:color w:val="444444"/>
          <w:shd w:val="clear" w:color="auto" w:fill="FFFFFF"/>
        </w:rPr>
        <w:t>Öğrenme Kanıtları (</w:t>
      </w:r>
      <w:proofErr w:type="gramStart"/>
      <w:r w:rsidRPr="00E3607A">
        <w:rPr>
          <w:rFonts w:asciiTheme="minorHAnsi" w:hAnsiTheme="minorHAnsi"/>
          <w:b/>
          <w:bCs/>
          <w:color w:val="444444"/>
          <w:shd w:val="clear" w:color="auto" w:fill="FFFFFF"/>
        </w:rPr>
        <w:t>Değerlendirme)</w:t>
      </w:r>
      <w:r w:rsidRPr="00A41DE0">
        <w:rPr>
          <w:rFonts w:asciiTheme="minorHAnsi" w:hAnsiTheme="minorHAnsi"/>
          <w:color w:val="444444"/>
          <w:shd w:val="clear" w:color="auto" w:fill="FFFFFF"/>
        </w:rPr>
        <w:t>  bölümü</w:t>
      </w:r>
      <w:proofErr w:type="gramEnd"/>
      <w:r w:rsidRPr="00A41DE0">
        <w:rPr>
          <w:rFonts w:asciiTheme="minorHAnsi" w:hAnsiTheme="minorHAnsi"/>
          <w:color w:val="444444"/>
          <w:shd w:val="clear" w:color="auto" w:fill="FFFFFF"/>
        </w:rPr>
        <w:t xml:space="preserve"> çocukların beceri edinim süreci, programın değerlendirilmesi ve öğretmenin kendisini değerlendirmesi amacıyla doldurulur. Gün içerisinde gerekli durumlarda </w:t>
      </w:r>
      <w:r w:rsidRPr="00E3607A">
        <w:rPr>
          <w:rFonts w:asciiTheme="minorHAnsi" w:hAnsiTheme="minorHAnsi"/>
          <w:b/>
          <w:bCs/>
          <w:color w:val="444444"/>
          <w:shd w:val="clear" w:color="auto" w:fill="FFFFFF"/>
        </w:rPr>
        <w:t>“Anekdot Kayıt Formları”</w:t>
      </w:r>
      <w:r w:rsidRPr="00A41DE0">
        <w:rPr>
          <w:rFonts w:asciiTheme="minorHAnsi" w:hAnsiTheme="minorHAnsi"/>
          <w:color w:val="444444"/>
          <w:shd w:val="clear" w:color="auto" w:fill="FFFFFF"/>
        </w:rPr>
        <w:t> </w:t>
      </w:r>
      <w:proofErr w:type="gramStart"/>
      <w:r w:rsidRPr="00A41DE0">
        <w:rPr>
          <w:rFonts w:asciiTheme="minorHAnsi" w:hAnsiTheme="minorHAnsi"/>
          <w:color w:val="444444"/>
          <w:shd w:val="clear" w:color="auto" w:fill="FFFFFF"/>
        </w:rPr>
        <w:t>ve  </w:t>
      </w:r>
      <w:r w:rsidRPr="00E3607A">
        <w:rPr>
          <w:rFonts w:asciiTheme="minorHAnsi" w:hAnsiTheme="minorHAnsi"/>
          <w:b/>
          <w:bCs/>
          <w:color w:val="444444"/>
          <w:shd w:val="clear" w:color="auto" w:fill="FFFFFF"/>
        </w:rPr>
        <w:t>“</w:t>
      </w:r>
      <w:proofErr w:type="gramEnd"/>
      <w:r w:rsidRPr="00E3607A">
        <w:rPr>
          <w:rFonts w:asciiTheme="minorHAnsi" w:hAnsiTheme="minorHAnsi"/>
          <w:b/>
          <w:bCs/>
          <w:color w:val="444444"/>
          <w:shd w:val="clear" w:color="auto" w:fill="FFFFFF"/>
        </w:rPr>
        <w:t>Beceri Gözlem Formu”</w:t>
      </w:r>
      <w:r w:rsidRPr="00A41DE0">
        <w:rPr>
          <w:rFonts w:asciiTheme="minorHAnsi" w:hAnsiTheme="minorHAnsi"/>
          <w:color w:val="444444"/>
          <w:shd w:val="clear" w:color="auto" w:fill="FFFFFF"/>
        </w:rPr>
        <w:t> doldurulur.</w:t>
      </w:r>
    </w:p>
    <w:p w14:paraId="125A123A" w14:textId="77777777" w:rsidR="003A6C3B" w:rsidRPr="00A41DE0" w:rsidRDefault="003A6C3B" w:rsidP="003A6C3B">
      <w:pPr>
        <w:spacing w:line="252" w:lineRule="auto"/>
        <w:rPr>
          <w:rFonts w:asciiTheme="minorHAnsi" w:hAnsiTheme="minorHAnsi"/>
        </w:rPr>
      </w:pPr>
    </w:p>
    <w:p w14:paraId="2479FCC9" w14:textId="77777777" w:rsidR="003A6C3B" w:rsidRPr="00A41DE0" w:rsidRDefault="003A6C3B" w:rsidP="003A6C3B">
      <w:pPr>
        <w:spacing w:line="252" w:lineRule="auto"/>
        <w:rPr>
          <w:rFonts w:asciiTheme="minorHAnsi" w:hAnsiTheme="minorHAnsi"/>
        </w:rPr>
      </w:pPr>
    </w:p>
    <w:p w14:paraId="76E369F5" w14:textId="77777777" w:rsidR="003A6C3B" w:rsidRPr="00A41DE0" w:rsidRDefault="003A6C3B" w:rsidP="003A6C3B">
      <w:pPr>
        <w:spacing w:line="252" w:lineRule="auto"/>
        <w:rPr>
          <w:rFonts w:asciiTheme="minorHAnsi" w:hAnsiTheme="minorHAnsi"/>
        </w:rPr>
      </w:pPr>
    </w:p>
    <w:p w14:paraId="0D64CC06" w14:textId="77777777" w:rsidR="003A6C3B" w:rsidRPr="00A41DE0" w:rsidRDefault="003A6C3B" w:rsidP="003A6C3B">
      <w:pPr>
        <w:spacing w:line="252" w:lineRule="auto"/>
        <w:rPr>
          <w:rFonts w:asciiTheme="minorHAnsi" w:hAnsiTheme="minorHAnsi"/>
        </w:rPr>
      </w:pPr>
    </w:p>
    <w:p w14:paraId="6EF3CAEF" w14:textId="77777777" w:rsidR="003A6C3B" w:rsidRPr="00A41DE0" w:rsidRDefault="003A6C3B" w:rsidP="003A6C3B">
      <w:pPr>
        <w:spacing w:line="252" w:lineRule="auto"/>
        <w:rPr>
          <w:rFonts w:asciiTheme="minorHAnsi" w:hAnsiTheme="minorHAnsi"/>
        </w:rPr>
      </w:pPr>
    </w:p>
    <w:p w14:paraId="19BD1AFA" w14:textId="77777777" w:rsidR="003A6C3B" w:rsidRPr="00A41DE0" w:rsidRDefault="003A6C3B" w:rsidP="003A6C3B">
      <w:pPr>
        <w:spacing w:line="252" w:lineRule="auto"/>
        <w:rPr>
          <w:rFonts w:asciiTheme="minorHAnsi" w:hAnsiTheme="minorHAnsi"/>
        </w:rPr>
      </w:pPr>
    </w:p>
    <w:p w14:paraId="06C0AEE2" w14:textId="77777777" w:rsidR="003A6C3B" w:rsidRPr="00A41DE0" w:rsidRDefault="003A6C3B" w:rsidP="003A6C3B">
      <w:pPr>
        <w:spacing w:line="252" w:lineRule="auto"/>
        <w:rPr>
          <w:rFonts w:asciiTheme="minorHAnsi" w:hAnsiTheme="minorHAnsi"/>
        </w:rPr>
      </w:pPr>
    </w:p>
    <w:p w14:paraId="2901C136" w14:textId="77777777" w:rsidR="003A6C3B" w:rsidRPr="00A41DE0" w:rsidRDefault="003A6C3B" w:rsidP="003A6C3B">
      <w:pPr>
        <w:spacing w:line="252" w:lineRule="auto"/>
        <w:rPr>
          <w:rFonts w:asciiTheme="minorHAnsi" w:hAnsiTheme="minorHAnsi"/>
        </w:rPr>
      </w:pPr>
    </w:p>
    <w:p w14:paraId="435DF56E" w14:textId="77777777" w:rsidR="003A6C3B" w:rsidRPr="00A41DE0" w:rsidRDefault="003A6C3B" w:rsidP="003A6C3B">
      <w:pPr>
        <w:spacing w:line="252" w:lineRule="auto"/>
        <w:ind w:firstLine="708"/>
        <w:rPr>
          <w:rFonts w:asciiTheme="minorHAnsi" w:hAnsiTheme="minorHAnsi"/>
          <w:b/>
        </w:rPr>
      </w:pPr>
      <w:r w:rsidRPr="00A41DE0">
        <w:rPr>
          <w:rFonts w:asciiTheme="minorHAnsi" w:hAnsiTheme="minorHAnsi"/>
          <w:b/>
        </w:rPr>
        <w:t xml:space="preserve">Öğretmen                     </w:t>
      </w:r>
      <w:r>
        <w:rPr>
          <w:rFonts w:asciiTheme="minorHAnsi" w:hAnsiTheme="minorHAnsi"/>
          <w:b/>
        </w:rPr>
        <w:t xml:space="preserve">          </w:t>
      </w:r>
      <w:r w:rsidRPr="00A41DE0">
        <w:rPr>
          <w:rFonts w:asciiTheme="minorHAnsi" w:hAnsiTheme="minorHAnsi"/>
          <w:b/>
        </w:rPr>
        <w:t xml:space="preserve">                                                                               Okul Müdürü</w:t>
      </w:r>
    </w:p>
    <w:p w14:paraId="180F0A1A" w14:textId="77777777" w:rsidR="00D31F34" w:rsidRPr="003A6C3B" w:rsidRDefault="00D31F34" w:rsidP="003A6C3B"/>
    <w:sectPr w:rsidR="00D31F34" w:rsidRPr="003A6C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770589275">
    <w:abstractNumId w:val="2"/>
  </w:num>
  <w:num w:numId="2" w16cid:durableId="1432315630">
    <w:abstractNumId w:val="7"/>
  </w:num>
  <w:num w:numId="3" w16cid:durableId="1298149846">
    <w:abstractNumId w:val="5"/>
  </w:num>
  <w:num w:numId="4" w16cid:durableId="1348098097">
    <w:abstractNumId w:val="6"/>
  </w:num>
  <w:num w:numId="5" w16cid:durableId="1129786690">
    <w:abstractNumId w:val="11"/>
  </w:num>
  <w:num w:numId="6" w16cid:durableId="1999071047">
    <w:abstractNumId w:val="15"/>
  </w:num>
  <w:num w:numId="7" w16cid:durableId="122772418">
    <w:abstractNumId w:val="1"/>
  </w:num>
  <w:num w:numId="8" w16cid:durableId="1867281264">
    <w:abstractNumId w:val="17"/>
  </w:num>
  <w:num w:numId="9" w16cid:durableId="2068600270">
    <w:abstractNumId w:val="14"/>
  </w:num>
  <w:num w:numId="10" w16cid:durableId="427580456">
    <w:abstractNumId w:val="9"/>
  </w:num>
  <w:num w:numId="11" w16cid:durableId="858279825">
    <w:abstractNumId w:val="16"/>
  </w:num>
  <w:num w:numId="12" w16cid:durableId="1727799149">
    <w:abstractNumId w:val="18"/>
  </w:num>
  <w:num w:numId="13" w16cid:durableId="2125999566">
    <w:abstractNumId w:val="4"/>
  </w:num>
  <w:num w:numId="14" w16cid:durableId="1000962534">
    <w:abstractNumId w:val="13"/>
  </w:num>
  <w:num w:numId="15" w16cid:durableId="1772703870">
    <w:abstractNumId w:val="3"/>
  </w:num>
  <w:num w:numId="16" w16cid:durableId="1286622143">
    <w:abstractNumId w:val="8"/>
  </w:num>
  <w:num w:numId="17" w16cid:durableId="889345567">
    <w:abstractNumId w:val="12"/>
  </w:num>
  <w:num w:numId="18" w16cid:durableId="1865629225">
    <w:abstractNumId w:val="10"/>
  </w:num>
  <w:num w:numId="19" w16cid:durableId="444933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54EB7"/>
    <w:rsid w:val="00060E34"/>
    <w:rsid w:val="00090A50"/>
    <w:rsid w:val="00092947"/>
    <w:rsid w:val="000A4466"/>
    <w:rsid w:val="000B3426"/>
    <w:rsid w:val="000C75A1"/>
    <w:rsid w:val="00101425"/>
    <w:rsid w:val="001059C9"/>
    <w:rsid w:val="001174BD"/>
    <w:rsid w:val="00126C60"/>
    <w:rsid w:val="00127B7D"/>
    <w:rsid w:val="00130147"/>
    <w:rsid w:val="00131BA8"/>
    <w:rsid w:val="00134F4F"/>
    <w:rsid w:val="001359E7"/>
    <w:rsid w:val="00136F06"/>
    <w:rsid w:val="00152D3D"/>
    <w:rsid w:val="00160596"/>
    <w:rsid w:val="00167508"/>
    <w:rsid w:val="00170847"/>
    <w:rsid w:val="00190840"/>
    <w:rsid w:val="00191304"/>
    <w:rsid w:val="001B317E"/>
    <w:rsid w:val="001D5D5B"/>
    <w:rsid w:val="001E52B9"/>
    <w:rsid w:val="001F3251"/>
    <w:rsid w:val="00200D15"/>
    <w:rsid w:val="00236CFC"/>
    <w:rsid w:val="00253EB6"/>
    <w:rsid w:val="00256CB0"/>
    <w:rsid w:val="002664B3"/>
    <w:rsid w:val="00267E66"/>
    <w:rsid w:val="002A6130"/>
    <w:rsid w:val="002B1A79"/>
    <w:rsid w:val="002C55AA"/>
    <w:rsid w:val="002C58E2"/>
    <w:rsid w:val="002F5E1A"/>
    <w:rsid w:val="003061D1"/>
    <w:rsid w:val="003115A0"/>
    <w:rsid w:val="00317036"/>
    <w:rsid w:val="0032082B"/>
    <w:rsid w:val="00330CF5"/>
    <w:rsid w:val="0033543C"/>
    <w:rsid w:val="00351F84"/>
    <w:rsid w:val="003526FD"/>
    <w:rsid w:val="00363918"/>
    <w:rsid w:val="0036653F"/>
    <w:rsid w:val="0038305E"/>
    <w:rsid w:val="0038587C"/>
    <w:rsid w:val="003A6C3B"/>
    <w:rsid w:val="003C3CA0"/>
    <w:rsid w:val="003D0699"/>
    <w:rsid w:val="003E4A26"/>
    <w:rsid w:val="003E50D0"/>
    <w:rsid w:val="003F65B6"/>
    <w:rsid w:val="00405B01"/>
    <w:rsid w:val="00415F95"/>
    <w:rsid w:val="00420384"/>
    <w:rsid w:val="00420633"/>
    <w:rsid w:val="0042422A"/>
    <w:rsid w:val="004266D8"/>
    <w:rsid w:val="0042730A"/>
    <w:rsid w:val="00427F46"/>
    <w:rsid w:val="004368F6"/>
    <w:rsid w:val="004416C7"/>
    <w:rsid w:val="00445020"/>
    <w:rsid w:val="00457451"/>
    <w:rsid w:val="004603B2"/>
    <w:rsid w:val="004603DB"/>
    <w:rsid w:val="00463172"/>
    <w:rsid w:val="00481D83"/>
    <w:rsid w:val="004A764D"/>
    <w:rsid w:val="004B4C84"/>
    <w:rsid w:val="004B52D4"/>
    <w:rsid w:val="004B6FE8"/>
    <w:rsid w:val="004C6E37"/>
    <w:rsid w:val="004C706D"/>
    <w:rsid w:val="004D063C"/>
    <w:rsid w:val="004D310C"/>
    <w:rsid w:val="004D7065"/>
    <w:rsid w:val="004E00BA"/>
    <w:rsid w:val="004E1054"/>
    <w:rsid w:val="004E3173"/>
    <w:rsid w:val="004F3C0C"/>
    <w:rsid w:val="005167C8"/>
    <w:rsid w:val="005248C5"/>
    <w:rsid w:val="00544746"/>
    <w:rsid w:val="0055370D"/>
    <w:rsid w:val="00557B30"/>
    <w:rsid w:val="005746FE"/>
    <w:rsid w:val="0058178E"/>
    <w:rsid w:val="005956D8"/>
    <w:rsid w:val="005A6510"/>
    <w:rsid w:val="005A66ED"/>
    <w:rsid w:val="005A6767"/>
    <w:rsid w:val="005C3D19"/>
    <w:rsid w:val="005D77E9"/>
    <w:rsid w:val="005E1AD3"/>
    <w:rsid w:val="005F29E2"/>
    <w:rsid w:val="00610227"/>
    <w:rsid w:val="00612D0C"/>
    <w:rsid w:val="006334C8"/>
    <w:rsid w:val="00635D11"/>
    <w:rsid w:val="00645833"/>
    <w:rsid w:val="006464F2"/>
    <w:rsid w:val="0065307D"/>
    <w:rsid w:val="00657D5C"/>
    <w:rsid w:val="006824C8"/>
    <w:rsid w:val="006927F0"/>
    <w:rsid w:val="006A57BB"/>
    <w:rsid w:val="006C2F2F"/>
    <w:rsid w:val="006C5480"/>
    <w:rsid w:val="006D1119"/>
    <w:rsid w:val="006D4614"/>
    <w:rsid w:val="006F205D"/>
    <w:rsid w:val="006F3140"/>
    <w:rsid w:val="006F7884"/>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F03B7"/>
    <w:rsid w:val="007F0800"/>
    <w:rsid w:val="00804E85"/>
    <w:rsid w:val="008278BD"/>
    <w:rsid w:val="008317AE"/>
    <w:rsid w:val="0084059E"/>
    <w:rsid w:val="00867281"/>
    <w:rsid w:val="00872603"/>
    <w:rsid w:val="00874424"/>
    <w:rsid w:val="00882FCF"/>
    <w:rsid w:val="00886599"/>
    <w:rsid w:val="008A39A2"/>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7F29"/>
    <w:rsid w:val="009C13DE"/>
    <w:rsid w:val="009D6F84"/>
    <w:rsid w:val="009E708D"/>
    <w:rsid w:val="00A11816"/>
    <w:rsid w:val="00A12249"/>
    <w:rsid w:val="00A41DE0"/>
    <w:rsid w:val="00A50074"/>
    <w:rsid w:val="00A74C99"/>
    <w:rsid w:val="00A76E0B"/>
    <w:rsid w:val="00A95805"/>
    <w:rsid w:val="00AB1256"/>
    <w:rsid w:val="00AC3032"/>
    <w:rsid w:val="00AC511D"/>
    <w:rsid w:val="00AD06E2"/>
    <w:rsid w:val="00AE057A"/>
    <w:rsid w:val="00AE391A"/>
    <w:rsid w:val="00B016C1"/>
    <w:rsid w:val="00B2080F"/>
    <w:rsid w:val="00B33038"/>
    <w:rsid w:val="00B34A28"/>
    <w:rsid w:val="00B41891"/>
    <w:rsid w:val="00B56FC7"/>
    <w:rsid w:val="00B60481"/>
    <w:rsid w:val="00B623CF"/>
    <w:rsid w:val="00B90220"/>
    <w:rsid w:val="00BA6091"/>
    <w:rsid w:val="00BB0763"/>
    <w:rsid w:val="00BC333A"/>
    <w:rsid w:val="00BD2634"/>
    <w:rsid w:val="00BE5703"/>
    <w:rsid w:val="00BF0438"/>
    <w:rsid w:val="00BF568C"/>
    <w:rsid w:val="00C03CBB"/>
    <w:rsid w:val="00C13274"/>
    <w:rsid w:val="00C138C0"/>
    <w:rsid w:val="00C20221"/>
    <w:rsid w:val="00C32BDB"/>
    <w:rsid w:val="00C374FF"/>
    <w:rsid w:val="00C41FE1"/>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6FC3"/>
    <w:rsid w:val="00D26928"/>
    <w:rsid w:val="00D31F34"/>
    <w:rsid w:val="00D3285A"/>
    <w:rsid w:val="00D37A7A"/>
    <w:rsid w:val="00D46EEA"/>
    <w:rsid w:val="00D64771"/>
    <w:rsid w:val="00D76798"/>
    <w:rsid w:val="00D84044"/>
    <w:rsid w:val="00DA5305"/>
    <w:rsid w:val="00DC626D"/>
    <w:rsid w:val="00DD50DB"/>
    <w:rsid w:val="00DD52DB"/>
    <w:rsid w:val="00DE07EB"/>
    <w:rsid w:val="00E00399"/>
    <w:rsid w:val="00E06F40"/>
    <w:rsid w:val="00E116C0"/>
    <w:rsid w:val="00E118D8"/>
    <w:rsid w:val="00E22A47"/>
    <w:rsid w:val="00E262AC"/>
    <w:rsid w:val="00E344D3"/>
    <w:rsid w:val="00E3607A"/>
    <w:rsid w:val="00E370D3"/>
    <w:rsid w:val="00E40DE4"/>
    <w:rsid w:val="00E41028"/>
    <w:rsid w:val="00E42FD5"/>
    <w:rsid w:val="00E548A0"/>
    <w:rsid w:val="00E71E91"/>
    <w:rsid w:val="00E77133"/>
    <w:rsid w:val="00E818B1"/>
    <w:rsid w:val="00EA5045"/>
    <w:rsid w:val="00EA7D33"/>
    <w:rsid w:val="00EB074A"/>
    <w:rsid w:val="00ED3F93"/>
    <w:rsid w:val="00EE61B6"/>
    <w:rsid w:val="00EF2081"/>
    <w:rsid w:val="00EF35C6"/>
    <w:rsid w:val="00F04B49"/>
    <w:rsid w:val="00F30BAA"/>
    <w:rsid w:val="00F525B5"/>
    <w:rsid w:val="00F56058"/>
    <w:rsid w:val="00F94AC2"/>
    <w:rsid w:val="00FA1614"/>
    <w:rsid w:val="00FA39AC"/>
    <w:rsid w:val="00FC1198"/>
    <w:rsid w:val="00FD0141"/>
    <w:rsid w:val="00FE3158"/>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2EDB"/>
  <w15:docId w15:val="{2F70B63E-0773-4021-B919-629BEABB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53F"/>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464420155">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818184756">
      <w:bodyDiv w:val="1"/>
      <w:marLeft w:val="0"/>
      <w:marRight w:val="0"/>
      <w:marTop w:val="0"/>
      <w:marBottom w:val="0"/>
      <w:divBdr>
        <w:top w:val="none" w:sz="0" w:space="0" w:color="auto"/>
        <w:left w:val="none" w:sz="0" w:space="0" w:color="auto"/>
        <w:bottom w:val="none" w:sz="0" w:space="0" w:color="auto"/>
        <w:right w:val="none" w:sz="0" w:space="0" w:color="auto"/>
      </w:divBdr>
    </w:div>
    <w:div w:id="1906337792">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80E5-B24B-462B-8F4E-F4767225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3367</Words>
  <Characters>19192</Characters>
  <Application>Microsoft Office Word</Application>
  <DocSecurity>0</DocSecurity>
  <Lines>159</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2026-06-30T09:35:00Z</dcterms:created>
  <dcterms:modified xsi:type="dcterms:W3CDTF">2026-06-30T09:35:00Z</dcterms:modified>
</cp:coreProperties>
</file>